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FF" w:rsidRDefault="00F42D00">
      <w:pPr>
        <w:pStyle w:val="20"/>
        <w:shd w:val="clear" w:color="auto" w:fill="auto"/>
        <w:spacing w:after="335"/>
        <w:ind w:left="720"/>
      </w:pPr>
      <w:r>
        <w:t>МИНИСТЕРСТВО ПРИРОДНЫХ РЕСУРСОВ</w:t>
      </w:r>
      <w:r>
        <w:rPr>
          <w:rStyle w:val="2165pt0pt"/>
        </w:rPr>
        <w:t xml:space="preserve"> и экологии </w:t>
      </w:r>
      <w:r>
        <w:t>РОССИЙСКОЙ ФЕДЕРАЦИИ</w:t>
      </w:r>
    </w:p>
    <w:p w:rsidR="00AB5FFF" w:rsidRDefault="00F42D00">
      <w:pPr>
        <w:pStyle w:val="22"/>
        <w:keepNext/>
        <w:keepLines/>
        <w:shd w:val="clear" w:color="auto" w:fill="auto"/>
        <w:spacing w:before="0" w:after="280" w:line="290" w:lineRule="exact"/>
        <w:ind w:left="720"/>
      </w:pPr>
      <w:bookmarkStart w:id="0" w:name="bookmark0"/>
      <w:r>
        <w:t>ПРИКАЗ</w:t>
      </w:r>
      <w:bookmarkEnd w:id="0"/>
    </w:p>
    <w:p w:rsidR="00AB5FFF" w:rsidRDefault="00F42D00">
      <w:pPr>
        <w:pStyle w:val="30"/>
        <w:shd w:val="clear" w:color="auto" w:fill="auto"/>
        <w:spacing w:before="0" w:after="166" w:line="220" w:lineRule="exact"/>
        <w:ind w:left="720"/>
      </w:pPr>
      <w:r>
        <w:rPr>
          <w:rStyle w:val="311pt0pt"/>
        </w:rPr>
        <w:t>г.</w:t>
      </w:r>
      <w:r>
        <w:t xml:space="preserve"> МОСКВА</w:t>
      </w:r>
    </w:p>
    <w:p w:rsidR="00AB5FFF" w:rsidRPr="00360725" w:rsidRDefault="00F42D00">
      <w:pPr>
        <w:pStyle w:val="40"/>
        <w:shd w:val="clear" w:color="auto" w:fill="auto"/>
        <w:spacing w:before="0" w:after="1174" w:line="220" w:lineRule="exact"/>
      </w:pPr>
      <w:r>
        <w:rPr>
          <w:rStyle w:val="41pt"/>
        </w:rPr>
        <w:t>23.05.2011</w:t>
      </w:r>
      <w:r w:rsidR="00360725">
        <w:rPr>
          <w:rStyle w:val="41pt"/>
        </w:rPr>
        <w:t xml:space="preserve">      № 388                                                                   </w:t>
      </w:r>
    </w:p>
    <w:p w:rsidR="00AB5FFF" w:rsidRDefault="00F42D00">
      <w:pPr>
        <w:pStyle w:val="32"/>
        <w:keepNext/>
        <w:keepLines/>
        <w:shd w:val="clear" w:color="auto" w:fill="auto"/>
        <w:spacing w:before="0" w:after="168" w:line="235" w:lineRule="atLeast"/>
        <w:ind w:left="20"/>
      </w:pPr>
      <w:bookmarkStart w:id="1" w:name="bookmark1"/>
      <w:r>
        <w:t xml:space="preserve">Об утверждении Устава Федерального государственного </w:t>
      </w:r>
      <w:r>
        <w:rPr>
          <w:rStyle w:val="31pt"/>
        </w:rPr>
        <w:t>бюджетного</w:t>
      </w:r>
      <w:r w:rsidR="00360725">
        <w:rPr>
          <w:rStyle w:val="31pt"/>
        </w:rPr>
        <w:t xml:space="preserve"> учреждения </w:t>
      </w:r>
      <w:r>
        <w:rPr>
          <w:rStyle w:val="31pt"/>
        </w:rPr>
        <w:t xml:space="preserve"> </w:t>
      </w:r>
      <w:r>
        <w:t>«Государственный природный заповедник</w:t>
      </w:r>
      <w:r w:rsidR="00360725">
        <w:t xml:space="preserve"> «Ст</w:t>
      </w:r>
      <w:r>
        <w:t>олбы»</w:t>
      </w:r>
      <w:bookmarkEnd w:id="1"/>
    </w:p>
    <w:p w:rsidR="00AB5FFF" w:rsidRDefault="00F42D00" w:rsidP="00360725">
      <w:pPr>
        <w:pStyle w:val="1"/>
        <w:shd w:val="clear" w:color="auto" w:fill="auto"/>
        <w:spacing w:before="0"/>
        <w:ind w:right="20" w:firstLine="700"/>
      </w:pPr>
      <w:r>
        <w:t xml:space="preserve">В соответствии с постановлением Правительства Российской Федерации от 26 июля 2010 г. №539 «Об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нйх изменений» (Собрание законодательства Российской Федерации, 2010, № 31, ст. 4238) </w:t>
      </w:r>
      <w:r>
        <w:rPr>
          <w:rStyle w:val="3pt"/>
        </w:rPr>
        <w:t>приказываю:</w:t>
      </w:r>
    </w:p>
    <w:p w:rsidR="00AB5FFF" w:rsidRDefault="00AB5FFF" w:rsidP="00360725">
      <w:pPr>
        <w:pStyle w:val="40"/>
        <w:framePr w:h="231" w:wrap="around" w:hAnchor="margin" w:x="5536" w:y="1959"/>
        <w:shd w:val="clear" w:color="auto" w:fill="auto"/>
        <w:spacing w:before="0" w:after="0" w:line="220" w:lineRule="exact"/>
        <w:ind w:left="100"/>
        <w:jc w:val="both"/>
      </w:pPr>
    </w:p>
    <w:p w:rsidR="00AB5FFF" w:rsidRDefault="00F42D00" w:rsidP="00360725">
      <w:pPr>
        <w:pStyle w:val="1"/>
        <w:shd w:val="clear" w:color="auto" w:fill="auto"/>
        <w:spacing w:before="0"/>
        <w:ind w:right="20" w:firstLine="700"/>
        <w:sectPr w:rsidR="00AB5FFF">
          <w:type w:val="continuous"/>
          <w:pgSz w:w="11905" w:h="16837"/>
          <w:pgMar w:top="1780" w:right="401" w:bottom="1886" w:left="2143" w:header="0" w:footer="3" w:gutter="0"/>
          <w:cols w:space="720"/>
          <w:noEndnote/>
          <w:docGrid w:linePitch="360"/>
        </w:sectPr>
      </w:pPr>
      <w:r>
        <w:t>Утвердить прилагаемый Устав Федерального государственного бюджетного учреждения «Государственный природный заповедник «Столбы».</w:t>
      </w:r>
    </w:p>
    <w:p w:rsidR="00AB5FFF" w:rsidRDefault="00AB5FFF">
      <w:pPr>
        <w:framePr w:w="10982" w:h="1217" w:hRule="exact" w:wrap="notBeside" w:vAnchor="text" w:hAnchor="text" w:xAlign="center" w:y="1" w:anchorLock="1"/>
      </w:pPr>
    </w:p>
    <w:p w:rsidR="00AB5FFF" w:rsidRDefault="00F42D00">
      <w:pPr>
        <w:rPr>
          <w:sz w:val="2"/>
          <w:szCs w:val="2"/>
        </w:rPr>
        <w:sectPr w:rsidR="00AB5FFF">
          <w:type w:val="continuous"/>
          <w:pgSz w:w="11905" w:h="16837"/>
          <w:pgMar w:top="0" w:right="0" w:bottom="0" w:left="0" w:header="0" w:footer="3" w:gutter="0"/>
          <w:cols w:space="720"/>
          <w:noEndnote/>
          <w:docGrid w:linePitch="360"/>
        </w:sectPr>
      </w:pPr>
      <w:r>
        <w:t xml:space="preserve"> </w:t>
      </w:r>
    </w:p>
    <w:p w:rsidR="00AB5FFF" w:rsidRDefault="00347A84">
      <w:pPr>
        <w:framePr w:w="2165" w:h="2155" w:wrap="around" w:hAnchor="margin" w:x="-3837" w:y="9222"/>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7" r:href="rId8"/>
          </v:shape>
        </w:pict>
      </w:r>
    </w:p>
    <w:p w:rsidR="00AB5FFF" w:rsidRDefault="00F42D00">
      <w:pPr>
        <w:pStyle w:val="1"/>
        <w:framePr w:h="287" w:wrap="around" w:hAnchor="margin" w:x="-7048" w:y="9737"/>
        <w:shd w:val="clear" w:color="auto" w:fill="auto"/>
        <w:spacing w:before="0" w:line="280" w:lineRule="exact"/>
        <w:jc w:val="left"/>
      </w:pPr>
      <w:r>
        <w:t>Министр</w:t>
      </w:r>
    </w:p>
    <w:p w:rsidR="00AB5FFF" w:rsidRDefault="00347A84">
      <w:pPr>
        <w:framePr w:w="4205" w:h="1800" w:vSpace="533" w:wrap="notBeside" w:vAnchor="text" w:hAnchor="margin" w:x="-2003" w:y="1503"/>
        <w:jc w:val="center"/>
        <w:rPr>
          <w:sz w:val="0"/>
          <w:szCs w:val="0"/>
        </w:rPr>
      </w:pPr>
      <w:r>
        <w:pict>
          <v:shape id="_x0000_i1026" type="#_x0000_t75" style="width:210.2pt;height:90.6pt">
            <v:imagedata r:id="rId9" r:href="rId10"/>
          </v:shape>
        </w:pict>
      </w:r>
    </w:p>
    <w:p w:rsidR="00AB5FFF" w:rsidRDefault="00F42D00">
      <w:pPr>
        <w:pStyle w:val="1"/>
        <w:shd w:val="clear" w:color="auto" w:fill="auto"/>
        <w:spacing w:before="0" w:after="518" w:line="280" w:lineRule="exact"/>
        <w:jc w:val="left"/>
      </w:pPr>
      <w:r>
        <w:lastRenderedPageBreak/>
        <w:t>Ю.П. Трутнев</w:t>
      </w:r>
    </w:p>
    <w:p w:rsidR="00AB5FFF" w:rsidRDefault="00F42D00">
      <w:pPr>
        <w:pStyle w:val="50"/>
        <w:shd w:val="clear" w:color="auto" w:fill="auto"/>
        <w:spacing w:before="0" w:line="140" w:lineRule="exact"/>
        <w:ind w:left="660"/>
        <w:sectPr w:rsidR="00AB5FFF">
          <w:type w:val="continuous"/>
          <w:pgSz w:w="11905" w:h="16837"/>
          <w:pgMar w:top="1780" w:right="653" w:bottom="1886" w:left="9183" w:header="0" w:footer="3" w:gutter="0"/>
          <w:cols w:space="720"/>
          <w:noEndnote/>
          <w:docGrid w:linePitch="360"/>
        </w:sectPr>
      </w:pPr>
      <w:r>
        <w:t>&lt;</w:t>
      </w:r>
    </w:p>
    <w:p w:rsidR="00AB5FFF" w:rsidRDefault="00F42D00">
      <w:pPr>
        <w:pStyle w:val="1"/>
        <w:shd w:val="clear" w:color="auto" w:fill="auto"/>
        <w:spacing w:before="0" w:after="4402" w:line="312" w:lineRule="exact"/>
        <w:ind w:left="5460" w:right="460" w:firstLine="800"/>
        <w:jc w:val="left"/>
      </w:pPr>
      <w:r>
        <w:lastRenderedPageBreak/>
        <w:t xml:space="preserve">УТВЕРЖДЕНО приказом Минприроды России </w:t>
      </w:r>
      <w:r>
        <w:rPr>
          <w:rStyle w:val="11pt1pt"/>
        </w:rPr>
        <w:t>от 23.05.</w:t>
      </w:r>
      <w:r>
        <w:rPr>
          <w:rStyle w:val="Candara13pt0pt"/>
        </w:rPr>
        <w:t xml:space="preserve"> 2011</w:t>
      </w:r>
      <w:r>
        <w:rPr>
          <w:rStyle w:val="11pt1pt"/>
        </w:rPr>
        <w:t xml:space="preserve"> № 388</w:t>
      </w:r>
    </w:p>
    <w:p w:rsidR="00AB5FFF" w:rsidRDefault="00F42D00">
      <w:pPr>
        <w:pStyle w:val="11"/>
        <w:keepNext/>
        <w:keepLines/>
        <w:shd w:val="clear" w:color="auto" w:fill="auto"/>
        <w:spacing w:before="0" w:after="388" w:line="360" w:lineRule="exact"/>
      </w:pPr>
      <w:bookmarkStart w:id="2" w:name="bookmark2"/>
      <w:r>
        <w:t>УСТАВ</w:t>
      </w:r>
      <w:bookmarkEnd w:id="2"/>
    </w:p>
    <w:p w:rsidR="00AB5FFF" w:rsidRDefault="00F42D00">
      <w:pPr>
        <w:pStyle w:val="60"/>
        <w:shd w:val="clear" w:color="auto" w:fill="auto"/>
        <w:spacing w:before="0"/>
      </w:pPr>
      <w:r>
        <w:t>ФЕДЕРАЛЬНОГО ГОСУДАРСТВЕННОГО БЮДЖЕТНОГО УЧРЕЖДЕНИЯ «ГОСУДАРСТВЕННЫЙ ПРИРОДНЫЙ ЗАПОВЕДНИК</w:t>
      </w:r>
    </w:p>
    <w:p w:rsidR="00AB5FFF" w:rsidRDefault="00F42D00">
      <w:pPr>
        <w:pStyle w:val="60"/>
        <w:shd w:val="clear" w:color="auto" w:fill="auto"/>
        <w:spacing w:before="0" w:after="5806"/>
      </w:pPr>
      <w:r>
        <w:t>«СТОЛБЫ»</w:t>
      </w:r>
    </w:p>
    <w:p w:rsidR="00AB5FFF" w:rsidRDefault="00F42D00">
      <w:pPr>
        <w:pStyle w:val="1"/>
        <w:shd w:val="clear" w:color="auto" w:fill="auto"/>
        <w:spacing w:before="0" w:line="280" w:lineRule="exact"/>
        <w:jc w:val="center"/>
      </w:pPr>
      <w:r>
        <w:t>Москва 2011</w:t>
      </w:r>
    </w:p>
    <w:p w:rsidR="00AB5FFF" w:rsidRDefault="00F42D00">
      <w:pPr>
        <w:pStyle w:val="32"/>
        <w:keepNext/>
        <w:keepLines/>
        <w:shd w:val="clear" w:color="auto" w:fill="auto"/>
        <w:spacing w:before="0" w:after="255" w:line="270" w:lineRule="exact"/>
        <w:ind w:left="3420"/>
        <w:jc w:val="left"/>
      </w:pPr>
      <w:bookmarkStart w:id="3" w:name="bookmark3"/>
      <w:r>
        <w:lastRenderedPageBreak/>
        <w:t>I. Общие положения</w:t>
      </w:r>
      <w:bookmarkEnd w:id="3"/>
    </w:p>
    <w:p w:rsidR="00AB5FFF" w:rsidRDefault="00F42D00">
      <w:pPr>
        <w:pStyle w:val="1"/>
        <w:numPr>
          <w:ilvl w:val="0"/>
          <w:numId w:val="1"/>
        </w:numPr>
        <w:shd w:val="clear" w:color="auto" w:fill="auto"/>
        <w:tabs>
          <w:tab w:val="left" w:pos="1519"/>
        </w:tabs>
        <w:spacing w:before="0" w:line="317" w:lineRule="exact"/>
        <w:ind w:left="60" w:right="80" w:firstLine="720"/>
      </w:pPr>
      <w:r>
        <w:t>Федеральное государственное бюджетное учреждение «Государственный природный заповедник «Столбы» (далее - Учреждение) является природоохранным, научно-исследовательским и эколого- просветительским учреждением, имеющим целью сохранение и изучение естественного хода природных процессов и явлений, генетического фонда растительного и животного мира, отдельных видов й сообществ растений и животных, типичных и уникальных экологических систем.</w:t>
      </w:r>
    </w:p>
    <w:p w:rsidR="00AB5FFF" w:rsidRDefault="00F42D00">
      <w:pPr>
        <w:pStyle w:val="1"/>
        <w:numPr>
          <w:ilvl w:val="0"/>
          <w:numId w:val="1"/>
        </w:numPr>
        <w:shd w:val="clear" w:color="auto" w:fill="auto"/>
        <w:tabs>
          <w:tab w:val="left" w:pos="1226"/>
        </w:tabs>
        <w:spacing w:before="0" w:line="317" w:lineRule="exact"/>
        <w:ind w:left="60" w:right="80" w:firstLine="720"/>
      </w:pPr>
      <w:r>
        <w:t>Учреждение в соответствии с распоряжением Правительства Российской Федерации от 31 декабря 2008 г. №2056-р (Собрание законодательства Российской Федерации, 2009, № 2, ст. 336) находится в ведении Министерства природных ресурсов и экологии Российской Федерации (далее - Минприроды России).</w:t>
      </w:r>
    </w:p>
    <w:p w:rsidR="00AB5FFF" w:rsidRDefault="00F42D00">
      <w:pPr>
        <w:pStyle w:val="1"/>
        <w:numPr>
          <w:ilvl w:val="0"/>
          <w:numId w:val="1"/>
        </w:numPr>
        <w:shd w:val="clear" w:color="auto" w:fill="auto"/>
        <w:tabs>
          <w:tab w:val="left" w:pos="1212"/>
        </w:tabs>
        <w:spacing w:before="0" w:line="317" w:lineRule="exact"/>
        <w:ind w:left="60" w:right="80" w:firstLine="720"/>
      </w:pPr>
      <w:r>
        <w:t>Учредителем Учреждения является Правительство Российской Федерации. Полномочия учредителя Учреждения от имени Российской Федерации осуществляет федеральный орган исполнительной власти - Минприроды России.</w:t>
      </w:r>
    </w:p>
    <w:p w:rsidR="00AB5FFF" w:rsidRDefault="00F42D00">
      <w:pPr>
        <w:pStyle w:val="1"/>
        <w:numPr>
          <w:ilvl w:val="0"/>
          <w:numId w:val="1"/>
        </w:numPr>
        <w:shd w:val="clear" w:color="auto" w:fill="auto"/>
        <w:tabs>
          <w:tab w:val="left" w:pos="1246"/>
        </w:tabs>
        <w:spacing w:before="0" w:line="317" w:lineRule="exact"/>
        <w:ind w:left="60" w:right="80" w:firstLine="720"/>
      </w:pPr>
      <w:r>
        <w:t>Собственником имущества Учреждения является Российская Федерация.</w:t>
      </w:r>
    </w:p>
    <w:p w:rsidR="00AB5FFF" w:rsidRDefault="00F42D00">
      <w:pPr>
        <w:pStyle w:val="1"/>
        <w:numPr>
          <w:ilvl w:val="0"/>
          <w:numId w:val="1"/>
        </w:numPr>
        <w:shd w:val="clear" w:color="auto" w:fill="auto"/>
        <w:tabs>
          <w:tab w:val="left" w:pos="1174"/>
        </w:tabs>
        <w:spacing w:before="0" w:line="317" w:lineRule="exact"/>
        <w:ind w:left="60" w:right="80" w:firstLine="720"/>
      </w:pPr>
      <w:r>
        <w:t>Официальное полное наименование учреждения - Федеральное государственное бюджетное учреждение «Государственный природный заповедник «Столбы».</w:t>
      </w:r>
    </w:p>
    <w:p w:rsidR="00AB5FFF" w:rsidRDefault="00F42D00">
      <w:pPr>
        <w:pStyle w:val="1"/>
        <w:shd w:val="clear" w:color="auto" w:fill="auto"/>
        <w:spacing w:before="0" w:line="317" w:lineRule="exact"/>
        <w:ind w:left="60" w:right="80" w:firstLine="720"/>
      </w:pPr>
      <w:r>
        <w:t>Официальное сокращенное наименование учреждения — ФГБУ «Государственный заповедник «Столбы».</w:t>
      </w:r>
    </w:p>
    <w:p w:rsidR="00AB5FFF" w:rsidRDefault="00F42D00">
      <w:pPr>
        <w:pStyle w:val="1"/>
        <w:numPr>
          <w:ilvl w:val="0"/>
          <w:numId w:val="1"/>
        </w:numPr>
        <w:shd w:val="clear" w:color="auto" w:fill="auto"/>
        <w:tabs>
          <w:tab w:val="left" w:pos="1202"/>
        </w:tabs>
        <w:spacing w:before="0" w:line="317" w:lineRule="exact"/>
        <w:ind w:left="60" w:right="80" w:firstLine="720"/>
      </w:pPr>
      <w:r>
        <w:t>Место нахождения Учреждения: 660006, Красноярский край, г. Красноярск, ул. Карьерная, д. 26 «А».</w:t>
      </w:r>
    </w:p>
    <w:p w:rsidR="00AB5FFF" w:rsidRDefault="00F42D00">
      <w:pPr>
        <w:pStyle w:val="1"/>
        <w:numPr>
          <w:ilvl w:val="0"/>
          <w:numId w:val="1"/>
        </w:numPr>
        <w:shd w:val="clear" w:color="auto" w:fill="auto"/>
        <w:tabs>
          <w:tab w:val="left" w:pos="1116"/>
        </w:tabs>
        <w:spacing w:before="0" w:line="317" w:lineRule="exact"/>
        <w:ind w:left="60" w:right="80" w:firstLine="720"/>
      </w:pPr>
      <w:r>
        <w:t>Учреждение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в том числе нормативными правовыми актами Минприроды России, законодательством Красноярского края, а также настоящим Уставом.</w:t>
      </w:r>
    </w:p>
    <w:p w:rsidR="00AB5FFF" w:rsidRDefault="00F42D00">
      <w:pPr>
        <w:pStyle w:val="1"/>
        <w:numPr>
          <w:ilvl w:val="0"/>
          <w:numId w:val="1"/>
        </w:numPr>
        <w:shd w:val="clear" w:color="auto" w:fill="auto"/>
        <w:tabs>
          <w:tab w:val="left" w:pos="1174"/>
        </w:tabs>
        <w:spacing w:before="0" w:line="317" w:lineRule="exact"/>
        <w:ind w:left="60" w:right="80" w:firstLine="720"/>
      </w:pPr>
      <w:r>
        <w:t>Учреждение является некоммерческой организацией, созданной Российской Федерацией для выполнения работ, оказания услуг в целях обеспечения реализации предусмотренных законодательством Российской Федерации полномочий федеральных органов государственной власти.</w:t>
      </w:r>
    </w:p>
    <w:p w:rsidR="00AB5FFF" w:rsidRDefault="00F42D00">
      <w:pPr>
        <w:pStyle w:val="1"/>
        <w:numPr>
          <w:ilvl w:val="0"/>
          <w:numId w:val="1"/>
        </w:numPr>
        <w:shd w:val="clear" w:color="auto" w:fill="auto"/>
        <w:tabs>
          <w:tab w:val="left" w:pos="1154"/>
        </w:tabs>
        <w:spacing w:before="0" w:line="317" w:lineRule="exact"/>
        <w:ind w:left="60" w:right="80" w:firstLine="720"/>
        <w:sectPr w:rsidR="00AB5FFF">
          <w:pgSz w:w="11905" w:h="16837"/>
          <w:pgMar w:top="1247" w:right="572" w:bottom="941" w:left="1703" w:header="0" w:footer="3" w:gutter="0"/>
          <w:cols w:space="720"/>
          <w:noEndnote/>
          <w:docGrid w:linePitch="360"/>
        </w:sectPr>
      </w:pPr>
      <w: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AB5FFF" w:rsidRDefault="00F42D00">
      <w:pPr>
        <w:pStyle w:val="1"/>
        <w:numPr>
          <w:ilvl w:val="0"/>
          <w:numId w:val="1"/>
        </w:numPr>
        <w:shd w:val="clear" w:color="auto" w:fill="auto"/>
        <w:tabs>
          <w:tab w:val="left" w:pos="1197"/>
        </w:tabs>
        <w:spacing w:before="0" w:line="317" w:lineRule="exact"/>
        <w:ind w:left="40" w:right="80" w:firstLine="740"/>
      </w:pPr>
      <w:r>
        <w:lastRenderedPageBreak/>
        <w:t>Учреждение является юридическим лицом, имеет права, исполняет обязанности и несет ответственность, установленную законодательством Российской Федерации.</w:t>
      </w:r>
    </w:p>
    <w:p w:rsidR="00AB5FFF" w:rsidRDefault="00F42D00">
      <w:pPr>
        <w:pStyle w:val="1"/>
        <w:numPr>
          <w:ilvl w:val="0"/>
          <w:numId w:val="1"/>
        </w:numPr>
        <w:shd w:val="clear" w:color="auto" w:fill="auto"/>
        <w:tabs>
          <w:tab w:val="left" w:pos="1293"/>
        </w:tabs>
        <w:spacing w:before="0" w:line="317" w:lineRule="exact"/>
        <w:ind w:left="40" w:right="80" w:firstLine="740"/>
      </w:pPr>
      <w:r>
        <w:t>Учреждение имеет обособленное имущество, самостоятельный баланс, лицевые счета, открытые в территориальных органах Федерального казначейства по учету средств федерального бюджета и средств, полученных от приносящей доход деятельности, печать установленного образца с изображением Государственного герба Российской Федерации и со своим наименованием, штампы, бланки и другие средства идентификации.</w:t>
      </w:r>
    </w:p>
    <w:p w:rsidR="00AB5FFF" w:rsidRDefault="00F42D00">
      <w:pPr>
        <w:pStyle w:val="1"/>
        <w:numPr>
          <w:ilvl w:val="0"/>
          <w:numId w:val="1"/>
        </w:numPr>
        <w:shd w:val="clear" w:color="auto" w:fill="auto"/>
        <w:tabs>
          <w:tab w:val="left" w:pos="1490"/>
        </w:tabs>
        <w:spacing w:before="0" w:line="317" w:lineRule="exact"/>
        <w:ind w:left="40" w:right="80" w:firstLine="740"/>
      </w:pPr>
      <w:r>
        <w:t>Учреждение приобретает права, несет обязанности и установленную законодательством Российской Федерации ответственность с момента государственной регистрации в качестве юридического лица.</w:t>
      </w:r>
    </w:p>
    <w:p w:rsidR="00AB5FFF" w:rsidRDefault="00F42D00">
      <w:pPr>
        <w:pStyle w:val="1"/>
        <w:numPr>
          <w:ilvl w:val="0"/>
          <w:numId w:val="1"/>
        </w:numPr>
        <w:shd w:val="clear" w:color="auto" w:fill="auto"/>
        <w:tabs>
          <w:tab w:val="left" w:pos="1264"/>
        </w:tabs>
        <w:spacing w:before="0" w:line="317" w:lineRule="exact"/>
        <w:ind w:left="40" w:right="80" w:firstLine="740"/>
      </w:pPr>
      <w:r>
        <w:t>Земля, водные объекты, недра, растительный и животный мир, находящиеся на территории государственного природного заповедника «Столбы» (далее - заповедник), предоставляются Учреждению в пользование (владение) на правах, предусмотренных федеральными законами. Их изъятие или иное прекращение прав Учреждения на них запрещается. Земельные участки в границах заповедника, а также находящиеся на них здания, сооружения, помещения не подлежат приватизации.</w:t>
      </w:r>
    </w:p>
    <w:p w:rsidR="00AB5FFF" w:rsidRDefault="00F42D00">
      <w:pPr>
        <w:pStyle w:val="1"/>
        <w:numPr>
          <w:ilvl w:val="0"/>
          <w:numId w:val="1"/>
        </w:numPr>
        <w:shd w:val="clear" w:color="auto" w:fill="auto"/>
        <w:tabs>
          <w:tab w:val="left" w:pos="1418"/>
        </w:tabs>
        <w:spacing w:before="0" w:line="317" w:lineRule="exact"/>
        <w:ind w:left="40" w:right="80" w:firstLine="740"/>
      </w:pPr>
      <w:r>
        <w:t>Учреждение может в установленном порядке выступать учредителем и участвовать в деятельности фондов, ассоциаций и иных организаций, способствующих развитию заповедников.</w:t>
      </w:r>
    </w:p>
    <w:p w:rsidR="00AB5FFF" w:rsidRDefault="00F42D00">
      <w:pPr>
        <w:pStyle w:val="1"/>
        <w:numPr>
          <w:ilvl w:val="0"/>
          <w:numId w:val="1"/>
        </w:numPr>
        <w:shd w:val="clear" w:color="auto" w:fill="auto"/>
        <w:tabs>
          <w:tab w:val="left" w:pos="1336"/>
        </w:tabs>
        <w:spacing w:before="0" w:line="317" w:lineRule="exact"/>
        <w:ind w:left="40" w:right="80" w:firstLine="740"/>
      </w:pPr>
      <w:r>
        <w:t>Учреждение в установленном законодательством Российской Федерации порядке, по согласованию с Минприроды России может создавать филиалы и открывать представительства на территории Российской Федерации, утверждать положения о них, а так же изменения и дополнения в указанные положения и несет ответственность за их деятельность.</w:t>
      </w:r>
    </w:p>
    <w:p w:rsidR="00AB5FFF" w:rsidRDefault="00F42D00">
      <w:pPr>
        <w:pStyle w:val="1"/>
        <w:numPr>
          <w:ilvl w:val="0"/>
          <w:numId w:val="1"/>
        </w:numPr>
        <w:shd w:val="clear" w:color="auto" w:fill="auto"/>
        <w:tabs>
          <w:tab w:val="left" w:pos="1312"/>
        </w:tabs>
        <w:spacing w:before="0" w:line="317" w:lineRule="exact"/>
        <w:ind w:left="40" w:right="80" w:firstLine="740"/>
      </w:pPr>
      <w:r>
        <w:t>Учреждение осуществляет свою деятельность на территории заповедника, а также своих филиалов и представительств.</w:t>
      </w:r>
    </w:p>
    <w:p w:rsidR="00AB5FFF" w:rsidRDefault="00F42D00">
      <w:pPr>
        <w:pStyle w:val="1"/>
        <w:numPr>
          <w:ilvl w:val="0"/>
          <w:numId w:val="1"/>
        </w:numPr>
        <w:shd w:val="clear" w:color="auto" w:fill="auto"/>
        <w:tabs>
          <w:tab w:val="left" w:pos="1197"/>
        </w:tabs>
        <w:spacing w:before="0" w:line="317" w:lineRule="exact"/>
        <w:ind w:left="40" w:right="80" w:firstLine="740"/>
      </w:pPr>
      <w:r>
        <w:t>Учреждение вправе иметь собственную символику (флаг, вымпел, эмблему и другие), утверждаемую в установленном порядке.</w:t>
      </w:r>
    </w:p>
    <w:p w:rsidR="00AB5FFF" w:rsidRDefault="00F42D00">
      <w:pPr>
        <w:pStyle w:val="1"/>
        <w:numPr>
          <w:ilvl w:val="0"/>
          <w:numId w:val="1"/>
        </w:numPr>
        <w:shd w:val="clear" w:color="auto" w:fill="auto"/>
        <w:tabs>
          <w:tab w:val="left" w:pos="1254"/>
        </w:tabs>
        <w:spacing w:before="0" w:after="338" w:line="317" w:lineRule="exact"/>
        <w:ind w:left="40" w:right="80" w:firstLine="740"/>
      </w:pPr>
      <w:r>
        <w:t>Производство изобразительной, печатной, сувенирной и другой тиражированной продукции и товаров народного потребления с использованием изображений природных и историко-культурных комплексов и объектов, находящихся на территории заповедника, ценностей из музейных фондов заповедника, а также их названий и символики, осуществляется с разрешения дирекции Учреждения.</w:t>
      </w:r>
    </w:p>
    <w:p w:rsidR="00AB5FFF" w:rsidRDefault="00F42D00">
      <w:pPr>
        <w:pStyle w:val="32"/>
        <w:keepNext/>
        <w:keepLines/>
        <w:shd w:val="clear" w:color="auto" w:fill="auto"/>
        <w:spacing w:before="0" w:after="306" w:line="270" w:lineRule="exact"/>
        <w:ind w:left="1600"/>
        <w:jc w:val="left"/>
      </w:pPr>
      <w:bookmarkStart w:id="4" w:name="bookmark4"/>
      <w:r>
        <w:t>II. Предмет, цели и виды деятельности Учреждения</w:t>
      </w:r>
      <w:bookmarkEnd w:id="4"/>
    </w:p>
    <w:p w:rsidR="00AB5FFF" w:rsidRDefault="00F42D00">
      <w:pPr>
        <w:pStyle w:val="1"/>
        <w:numPr>
          <w:ilvl w:val="0"/>
          <w:numId w:val="1"/>
        </w:numPr>
        <w:shd w:val="clear" w:color="auto" w:fill="auto"/>
        <w:tabs>
          <w:tab w:val="left" w:pos="1278"/>
        </w:tabs>
        <w:spacing w:before="0" w:line="322" w:lineRule="exact"/>
        <w:ind w:left="40" w:right="80" w:firstLine="740"/>
        <w:sectPr w:rsidR="00AB5FFF">
          <w:headerReference w:type="even" r:id="rId11"/>
          <w:headerReference w:type="default" r:id="rId12"/>
          <w:pgSz w:w="11905" w:h="16837"/>
          <w:pgMar w:top="1247" w:right="572" w:bottom="941" w:left="1703" w:header="0" w:footer="3" w:gutter="0"/>
          <w:pgNumType w:start="3"/>
          <w:cols w:space="720"/>
          <w:noEndnote/>
          <w:docGrid w:linePitch="360"/>
        </w:sectPr>
      </w:pPr>
      <w:r>
        <w:t>Предметом деятельности Учреждения является осуществление работ и оказание услуг, направленных на сохранение природных комплексов и объектов, расположенных на территории заповедника в соответствии с федеральными законами, нормативными правовыми актами Минприроды</w:t>
      </w:r>
    </w:p>
    <w:p w:rsidR="00AB5FFF" w:rsidRDefault="00F42D00">
      <w:pPr>
        <w:pStyle w:val="1"/>
        <w:shd w:val="clear" w:color="auto" w:fill="auto"/>
        <w:spacing w:before="0" w:line="317" w:lineRule="exact"/>
        <w:ind w:left="40" w:right="80"/>
      </w:pPr>
      <w:r>
        <w:lastRenderedPageBreak/>
        <w:t>России, положением о заповеднике, иными нормативными правовыми актами и настоящим Уставом.</w:t>
      </w:r>
    </w:p>
    <w:p w:rsidR="00AB5FFF" w:rsidRDefault="00F42D00">
      <w:pPr>
        <w:pStyle w:val="1"/>
        <w:numPr>
          <w:ilvl w:val="0"/>
          <w:numId w:val="1"/>
        </w:numPr>
        <w:shd w:val="clear" w:color="auto" w:fill="auto"/>
        <w:tabs>
          <w:tab w:val="left" w:pos="1221"/>
        </w:tabs>
        <w:spacing w:before="0" w:line="317" w:lineRule="exact"/>
        <w:ind w:left="40" w:right="80" w:firstLine="720"/>
      </w:pPr>
      <w:r>
        <w:t>Целями деятельности Учреждения является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w:t>
      </w:r>
    </w:p>
    <w:p w:rsidR="00AB5FFF" w:rsidRDefault="00F42D00">
      <w:pPr>
        <w:pStyle w:val="1"/>
        <w:numPr>
          <w:ilvl w:val="0"/>
          <w:numId w:val="1"/>
        </w:numPr>
        <w:shd w:val="clear" w:color="auto" w:fill="auto"/>
        <w:tabs>
          <w:tab w:val="left" w:pos="1336"/>
        </w:tabs>
        <w:spacing w:before="0" w:line="317" w:lineRule="exact"/>
        <w:ind w:left="40" w:right="80" w:firstLine="720"/>
      </w:pPr>
      <w:r>
        <w:t>В соответствии с целями, для достижения которых создано Учреждение, Учреждение осуществляет основные виды деятельности:</w:t>
      </w:r>
    </w:p>
    <w:p w:rsidR="00AB5FFF" w:rsidRDefault="00F42D00">
      <w:pPr>
        <w:pStyle w:val="1"/>
        <w:numPr>
          <w:ilvl w:val="1"/>
          <w:numId w:val="1"/>
        </w:numPr>
        <w:shd w:val="clear" w:color="auto" w:fill="auto"/>
        <w:tabs>
          <w:tab w:val="left" w:pos="1096"/>
        </w:tabs>
        <w:spacing w:before="0" w:line="317" w:lineRule="exact"/>
        <w:ind w:left="40" w:right="80" w:firstLine="720"/>
      </w:pPr>
      <w:r>
        <w:t>выполнение мероприятий по сохранению в естественном состоянии природных комплексов, (противопожарные и биотехнические мероприятия, мероприятия по охране и защите лесов);</w:t>
      </w:r>
    </w:p>
    <w:p w:rsidR="00AB5FFF" w:rsidRDefault="00F42D00">
      <w:pPr>
        <w:pStyle w:val="1"/>
        <w:numPr>
          <w:ilvl w:val="1"/>
          <w:numId w:val="1"/>
        </w:numPr>
        <w:shd w:val="clear" w:color="auto" w:fill="auto"/>
        <w:tabs>
          <w:tab w:val="left" w:pos="1158"/>
        </w:tabs>
        <w:spacing w:before="0" w:line="317" w:lineRule="exact"/>
        <w:ind w:left="40" w:right="80" w:firstLine="720"/>
      </w:pPr>
      <w:r>
        <w:t>выявление и пресечение нарушений установленного режима или иных правил охраны и использования окружающей среды и природных ресурсов на территории заповедника и его охранной зоны, привлечение виновных лиц к установленной законом ответственности (включая мероприятия, связанные с обеспечением и ведением производства по делам об административных правонарушениях);</w:t>
      </w:r>
    </w:p>
    <w:p w:rsidR="00AB5FFF" w:rsidRDefault="00F42D00">
      <w:pPr>
        <w:pStyle w:val="1"/>
        <w:numPr>
          <w:ilvl w:val="1"/>
          <w:numId w:val="1"/>
        </w:numPr>
        <w:shd w:val="clear" w:color="auto" w:fill="auto"/>
        <w:tabs>
          <w:tab w:val="left" w:pos="1216"/>
        </w:tabs>
        <w:spacing w:before="0" w:line="317" w:lineRule="exact"/>
        <w:ind w:left="40" w:right="80" w:firstLine="720"/>
      </w:pPr>
      <w:r>
        <w:t>выполнение научно-исследовательских работ, направленных на разработку и внедрение научных методов сохранения биологического разнообразия и поддержания в естественном состоянии природных комплексов и объектов, а также на оценку и прогноз экологической обстановки в регионе;</w:t>
      </w:r>
    </w:p>
    <w:p w:rsidR="00AB5FFF" w:rsidRDefault="00F42D00">
      <w:pPr>
        <w:pStyle w:val="1"/>
        <w:numPr>
          <w:ilvl w:val="1"/>
          <w:numId w:val="1"/>
        </w:numPr>
        <w:shd w:val="clear" w:color="auto" w:fill="auto"/>
        <w:tabs>
          <w:tab w:val="left" w:pos="1067"/>
        </w:tabs>
        <w:spacing w:before="0" w:line="317" w:lineRule="exact"/>
        <w:ind w:left="40" w:firstLine="720"/>
      </w:pPr>
      <w:r>
        <w:t>выполнение эколого-просветительской работы;</w:t>
      </w:r>
    </w:p>
    <w:p w:rsidR="00AB5FFF" w:rsidRDefault="00F42D00">
      <w:pPr>
        <w:pStyle w:val="1"/>
        <w:numPr>
          <w:ilvl w:val="1"/>
          <w:numId w:val="1"/>
        </w:numPr>
        <w:shd w:val="clear" w:color="auto" w:fill="auto"/>
        <w:tabs>
          <w:tab w:val="left" w:pos="1062"/>
        </w:tabs>
        <w:spacing w:before="0" w:line="317" w:lineRule="exact"/>
        <w:ind w:left="40" w:firstLine="720"/>
      </w:pPr>
      <w:r>
        <w:t>выполнение работ в области экологического мониторинга.</w:t>
      </w:r>
    </w:p>
    <w:p w:rsidR="00AB5FFF" w:rsidRDefault="00F42D00">
      <w:pPr>
        <w:pStyle w:val="1"/>
        <w:numPr>
          <w:ilvl w:val="0"/>
          <w:numId w:val="1"/>
        </w:numPr>
        <w:shd w:val="clear" w:color="auto" w:fill="auto"/>
        <w:tabs>
          <w:tab w:val="left" w:pos="1206"/>
        </w:tabs>
        <w:spacing w:before="0" w:line="317" w:lineRule="exact"/>
        <w:ind w:left="40" w:right="80" w:firstLine="720"/>
      </w:pPr>
      <w:r>
        <w:t>Планы мероприятий по осуществлению вышеперечисленных видов деятельности Учреждения утверждаются Минприроды России.</w:t>
      </w:r>
    </w:p>
    <w:p w:rsidR="00AB5FFF" w:rsidRDefault="00F42D00">
      <w:pPr>
        <w:pStyle w:val="1"/>
        <w:numPr>
          <w:ilvl w:val="0"/>
          <w:numId w:val="1"/>
        </w:numPr>
        <w:shd w:val="clear" w:color="auto" w:fill="auto"/>
        <w:tabs>
          <w:tab w:val="left" w:pos="1418"/>
        </w:tabs>
        <w:spacing w:before="0" w:line="317" w:lineRule="exact"/>
        <w:ind w:left="40" w:right="80" w:firstLine="720"/>
      </w:pPr>
      <w:r>
        <w:t>Учреждение для достижения целей вправе осуществлять следующие приносящие доход виды деятельности, не противоречащие законодательству Российской Федерации и настоящему Уставу:</w:t>
      </w:r>
    </w:p>
    <w:p w:rsidR="00AB5FFF" w:rsidRDefault="00F42D00">
      <w:pPr>
        <w:pStyle w:val="1"/>
        <w:numPr>
          <w:ilvl w:val="1"/>
          <w:numId w:val="1"/>
        </w:numPr>
        <w:shd w:val="clear" w:color="auto" w:fill="auto"/>
        <w:tabs>
          <w:tab w:val="left" w:pos="1115"/>
        </w:tabs>
        <w:spacing w:before="0" w:line="317" w:lineRule="exact"/>
        <w:ind w:left="40" w:right="80" w:firstLine="720"/>
      </w:pPr>
      <w:r>
        <w:t>реализация товаров, выполнение работ и оказание услуг в рамках эколого-просветительской, рекреационной, научно-исследовательской, рекламно-издательской и иной деятельности, осуществляемой в соответствии с настоящим Уставом;</w:t>
      </w:r>
    </w:p>
    <w:p w:rsidR="00AB5FFF" w:rsidRDefault="00F42D00">
      <w:pPr>
        <w:pStyle w:val="1"/>
        <w:numPr>
          <w:ilvl w:val="1"/>
          <w:numId w:val="1"/>
        </w:numPr>
        <w:shd w:val="clear" w:color="auto" w:fill="auto"/>
        <w:tabs>
          <w:tab w:val="left" w:pos="1394"/>
        </w:tabs>
        <w:spacing w:before="0" w:line="317" w:lineRule="exact"/>
        <w:ind w:left="40" w:right="80" w:firstLine="720"/>
      </w:pPr>
      <w:r>
        <w:t>реализация продукции подсобного сельскохозяйственного производства;</w:t>
      </w:r>
    </w:p>
    <w:p w:rsidR="00AB5FFF" w:rsidRDefault="00F42D00">
      <w:pPr>
        <w:pStyle w:val="1"/>
        <w:numPr>
          <w:ilvl w:val="1"/>
          <w:numId w:val="1"/>
        </w:numPr>
        <w:shd w:val="clear" w:color="auto" w:fill="auto"/>
        <w:tabs>
          <w:tab w:val="left" w:pos="1197"/>
        </w:tabs>
        <w:spacing w:before="0" w:line="317" w:lineRule="exact"/>
        <w:ind w:left="40" w:right="80" w:firstLine="720"/>
      </w:pPr>
      <w:r>
        <w:t>реализация продукции питомников и ферм (в том числе по разведению диких животных и дикорастущих растений);</w:t>
      </w:r>
    </w:p>
    <w:p w:rsidR="00AB5FFF" w:rsidRDefault="00F42D00">
      <w:pPr>
        <w:pStyle w:val="1"/>
        <w:numPr>
          <w:ilvl w:val="1"/>
          <w:numId w:val="1"/>
        </w:numPr>
        <w:shd w:val="clear" w:color="auto" w:fill="auto"/>
        <w:tabs>
          <w:tab w:val="left" w:pos="1552"/>
        </w:tabs>
        <w:spacing w:before="0" w:line="317" w:lineRule="exact"/>
        <w:ind w:left="40" w:right="80" w:firstLine="720"/>
      </w:pPr>
      <w:r>
        <w:t>реализация полиграфической продукции рекламного, информационного и научного характера, включая полиграфические (в том числе компьютерный набор и макетирование) и копировально-множительные работы;</w:t>
      </w:r>
    </w:p>
    <w:p w:rsidR="00AB5FFF" w:rsidRDefault="00F42D00">
      <w:pPr>
        <w:pStyle w:val="1"/>
        <w:numPr>
          <w:ilvl w:val="1"/>
          <w:numId w:val="1"/>
        </w:numPr>
        <w:shd w:val="clear" w:color="auto" w:fill="auto"/>
        <w:tabs>
          <w:tab w:val="left" w:pos="1053"/>
        </w:tabs>
        <w:spacing w:before="0" w:line="317" w:lineRule="exact"/>
        <w:ind w:left="40" w:firstLine="720"/>
      </w:pPr>
      <w:r>
        <w:t>реализация видео - и фотопродукции;</w:t>
      </w:r>
    </w:p>
    <w:p w:rsidR="00AB5FFF" w:rsidRDefault="00F42D00">
      <w:pPr>
        <w:pStyle w:val="1"/>
        <w:numPr>
          <w:ilvl w:val="1"/>
          <w:numId w:val="1"/>
        </w:numPr>
        <w:shd w:val="clear" w:color="auto" w:fill="auto"/>
        <w:tabs>
          <w:tab w:val="left" w:pos="1149"/>
        </w:tabs>
        <w:spacing w:before="0" w:line="317" w:lineRule="exact"/>
        <w:ind w:left="40" w:right="80" w:firstLine="720"/>
      </w:pPr>
      <w:r>
        <w:t>реализация продукции с символикой заповедника и сувенирной продукции;</w:t>
      </w:r>
    </w:p>
    <w:p w:rsidR="00AB5FFF" w:rsidRDefault="00F42D00">
      <w:pPr>
        <w:pStyle w:val="1"/>
        <w:numPr>
          <w:ilvl w:val="1"/>
          <w:numId w:val="1"/>
        </w:numPr>
        <w:shd w:val="clear" w:color="auto" w:fill="auto"/>
        <w:tabs>
          <w:tab w:val="left" w:pos="1078"/>
        </w:tabs>
        <w:spacing w:before="0" w:line="317" w:lineRule="exact"/>
        <w:ind w:left="60" w:right="80" w:firstLine="720"/>
      </w:pPr>
      <w:r>
        <w:t>реализация древесины, полученной при проведении мероприятий по уходу за лесами, и продукции деревообработки;</w:t>
      </w:r>
    </w:p>
    <w:p w:rsidR="00AB5FFF" w:rsidRDefault="00F42D00">
      <w:pPr>
        <w:pStyle w:val="1"/>
        <w:numPr>
          <w:ilvl w:val="1"/>
          <w:numId w:val="1"/>
        </w:numPr>
        <w:shd w:val="clear" w:color="auto" w:fill="auto"/>
        <w:tabs>
          <w:tab w:val="left" w:pos="1092"/>
        </w:tabs>
        <w:spacing w:before="0" w:line="317" w:lineRule="exact"/>
        <w:ind w:left="60" w:right="80" w:firstLine="720"/>
      </w:pPr>
      <w:r>
        <w:lastRenderedPageBreak/>
        <w:t>реализация (через территориальные органы Федерального агентства по управлению государственным имуществом) безвозмездно изъятых или конфискованных в установленном порядке орудий и продукции незаконного природопользования;</w:t>
      </w:r>
    </w:p>
    <w:p w:rsidR="00AB5FFF" w:rsidRDefault="00F42D00">
      <w:pPr>
        <w:pStyle w:val="1"/>
        <w:numPr>
          <w:ilvl w:val="1"/>
          <w:numId w:val="1"/>
        </w:numPr>
        <w:shd w:val="clear" w:color="auto" w:fill="auto"/>
        <w:tabs>
          <w:tab w:val="left" w:pos="1078"/>
        </w:tabs>
        <w:spacing w:before="0" w:line="317" w:lineRule="exact"/>
        <w:ind w:left="60" w:right="80" w:firstLine="720"/>
      </w:pPr>
      <w:r>
        <w:t>проведение экскурсий для посетителей на территории заповедника и его охранной зоны, иных особо охраняемых природных территориях, а также в музеях, музейных экспозициях, дендрариях, питомниках, вольерных комплексах и информационных центрах заповедника;</w:t>
      </w:r>
    </w:p>
    <w:p w:rsidR="00AB5FFF" w:rsidRDefault="00F42D00">
      <w:pPr>
        <w:pStyle w:val="1"/>
        <w:numPr>
          <w:ilvl w:val="1"/>
          <w:numId w:val="1"/>
        </w:numPr>
        <w:shd w:val="clear" w:color="auto" w:fill="auto"/>
        <w:tabs>
          <w:tab w:val="left" w:pos="1342"/>
        </w:tabs>
        <w:spacing w:before="0" w:line="317" w:lineRule="exact"/>
        <w:ind w:left="60" w:right="80" w:firstLine="720"/>
      </w:pPr>
      <w:r>
        <w:t>услуги по организации и проведению детских экологических лагерей;</w:t>
      </w:r>
    </w:p>
    <w:p w:rsidR="00AB5FFF" w:rsidRDefault="00F42D00">
      <w:pPr>
        <w:pStyle w:val="1"/>
        <w:numPr>
          <w:ilvl w:val="1"/>
          <w:numId w:val="1"/>
        </w:numPr>
        <w:shd w:val="clear" w:color="auto" w:fill="auto"/>
        <w:tabs>
          <w:tab w:val="left" w:pos="1274"/>
        </w:tabs>
        <w:spacing w:before="0" w:line="317" w:lineRule="exact"/>
        <w:ind w:left="60" w:right="80" w:firstLine="720"/>
      </w:pPr>
      <w:r>
        <w:t>услуги по организации и проведению студенческих и школьных экологических практик, в том числе для иностранных студентов;</w:t>
      </w:r>
    </w:p>
    <w:p w:rsidR="00AB5FFF" w:rsidRDefault="00F42D00">
      <w:pPr>
        <w:pStyle w:val="1"/>
        <w:numPr>
          <w:ilvl w:val="1"/>
          <w:numId w:val="1"/>
        </w:numPr>
        <w:shd w:val="clear" w:color="auto" w:fill="auto"/>
        <w:tabs>
          <w:tab w:val="left" w:pos="1332"/>
        </w:tabs>
        <w:spacing w:before="0" w:line="317" w:lineRule="exact"/>
        <w:ind w:left="60" w:right="80" w:firstLine="720"/>
      </w:pPr>
      <w:r>
        <w:t>услуги, связанные с проведением профессиональных фото- и видеосъемок;</w:t>
      </w:r>
    </w:p>
    <w:p w:rsidR="00AB5FFF" w:rsidRDefault="00F42D00">
      <w:pPr>
        <w:pStyle w:val="1"/>
        <w:numPr>
          <w:ilvl w:val="1"/>
          <w:numId w:val="1"/>
        </w:numPr>
        <w:shd w:val="clear" w:color="auto" w:fill="auto"/>
        <w:tabs>
          <w:tab w:val="left" w:pos="1332"/>
        </w:tabs>
        <w:spacing w:before="0" w:line="317" w:lineRule="exact"/>
        <w:ind w:left="60" w:right="80" w:firstLine="720"/>
      </w:pPr>
      <w:r>
        <w:t>услуги, связанные с размещением, проживанием, питанием и отдыхом посетителей;</w:t>
      </w:r>
    </w:p>
    <w:p w:rsidR="00AB5FFF" w:rsidRDefault="00F42D00">
      <w:pPr>
        <w:pStyle w:val="1"/>
        <w:numPr>
          <w:ilvl w:val="1"/>
          <w:numId w:val="1"/>
        </w:numPr>
        <w:shd w:val="clear" w:color="auto" w:fill="auto"/>
        <w:tabs>
          <w:tab w:val="left" w:pos="1308"/>
        </w:tabs>
        <w:spacing w:before="0" w:line="317" w:lineRule="exact"/>
        <w:ind w:left="60" w:right="80" w:firstLine="720"/>
      </w:pPr>
      <w:r>
        <w:t>услуги, связанные с посещением обустроенных экскурсионных экологических троп и маршрутов, смотровых площадок, мест отдыха;</w:t>
      </w:r>
    </w:p>
    <w:p w:rsidR="00AB5FFF" w:rsidRDefault="00F42D00">
      <w:pPr>
        <w:pStyle w:val="1"/>
        <w:numPr>
          <w:ilvl w:val="1"/>
          <w:numId w:val="1"/>
        </w:numPr>
        <w:shd w:val="clear" w:color="auto" w:fill="auto"/>
        <w:tabs>
          <w:tab w:val="left" w:pos="1313"/>
        </w:tabs>
        <w:spacing w:before="0" w:line="317" w:lineRule="exact"/>
        <w:ind w:left="60" w:right="80" w:firstLine="720"/>
      </w:pPr>
      <w:r>
        <w:t>прокат транспортных средств (в том числе водных), лошадей, туристического оборудования и снаряжения для посетителей;</w:t>
      </w:r>
    </w:p>
    <w:p w:rsidR="00AB5FFF" w:rsidRDefault="00F42D00">
      <w:pPr>
        <w:pStyle w:val="1"/>
        <w:numPr>
          <w:ilvl w:val="1"/>
          <w:numId w:val="1"/>
        </w:numPr>
        <w:shd w:val="clear" w:color="auto" w:fill="auto"/>
        <w:tabs>
          <w:tab w:val="left" w:pos="1318"/>
        </w:tabs>
        <w:spacing w:before="0" w:line="317" w:lineRule="exact"/>
        <w:ind w:left="60" w:right="80" w:firstLine="720"/>
      </w:pPr>
      <w:r>
        <w:t>предоставление справочных материалов и иной информации и документации по вопросам сферы деятельности заповедника;</w:t>
      </w:r>
    </w:p>
    <w:p w:rsidR="00AB5FFF" w:rsidRDefault="00F42D00">
      <w:pPr>
        <w:pStyle w:val="1"/>
        <w:numPr>
          <w:ilvl w:val="1"/>
          <w:numId w:val="1"/>
        </w:numPr>
        <w:shd w:val="clear" w:color="auto" w:fill="auto"/>
        <w:tabs>
          <w:tab w:val="left" w:pos="1193"/>
        </w:tabs>
        <w:spacing w:before="0" w:line="317" w:lineRule="exact"/>
        <w:ind w:left="60" w:firstLine="720"/>
      </w:pPr>
      <w:r>
        <w:t>транспортные услуги для посетителей;</w:t>
      </w:r>
    </w:p>
    <w:p w:rsidR="00AB5FFF" w:rsidRDefault="00F42D00">
      <w:pPr>
        <w:pStyle w:val="1"/>
        <w:numPr>
          <w:ilvl w:val="1"/>
          <w:numId w:val="1"/>
        </w:numPr>
        <w:shd w:val="clear" w:color="auto" w:fill="auto"/>
        <w:tabs>
          <w:tab w:val="left" w:pos="1342"/>
        </w:tabs>
        <w:spacing w:before="0" w:line="317" w:lineRule="exact"/>
        <w:ind w:left="60" w:right="80" w:firstLine="720"/>
      </w:pPr>
      <w:r>
        <w:t>выполнение на договорных началах научно-исследовательских работ (включая дендрологическое обследование) и природоохранных мероприятий (по сохранению и восстановлению природных комплексов и объектов);</w:t>
      </w:r>
    </w:p>
    <w:p w:rsidR="00AB5FFF" w:rsidRDefault="00F42D00">
      <w:pPr>
        <w:pStyle w:val="1"/>
        <w:numPr>
          <w:ilvl w:val="1"/>
          <w:numId w:val="1"/>
        </w:numPr>
        <w:shd w:val="clear" w:color="auto" w:fill="auto"/>
        <w:tabs>
          <w:tab w:val="left" w:pos="1486"/>
        </w:tabs>
        <w:spacing w:before="0" w:line="317" w:lineRule="exact"/>
        <w:ind w:left="60" w:right="80" w:firstLine="720"/>
      </w:pPr>
      <w:r>
        <w:t>проведение профессиональных консультаций в вопросах сохранения и изучения природных комплексов и объектов, выполнение проектных работ, экспертных работ и оценок, в том числе в сфере охраны окружающей среды, включая оценку воздействия на окружающую среду;</w:t>
      </w:r>
    </w:p>
    <w:p w:rsidR="00AB5FFF" w:rsidRDefault="00F42D00">
      <w:pPr>
        <w:pStyle w:val="1"/>
        <w:numPr>
          <w:ilvl w:val="1"/>
          <w:numId w:val="1"/>
        </w:numPr>
        <w:shd w:val="clear" w:color="auto" w:fill="auto"/>
        <w:tabs>
          <w:tab w:val="left" w:pos="1332"/>
        </w:tabs>
        <w:spacing w:before="0" w:line="317" w:lineRule="exact"/>
        <w:ind w:left="60" w:right="80" w:firstLine="720"/>
      </w:pPr>
      <w:r>
        <w:t>выполнение работ по мониторингу природных комплексов и объектов;</w:t>
      </w:r>
    </w:p>
    <w:p w:rsidR="00AB5FFF" w:rsidRDefault="00F42D00">
      <w:pPr>
        <w:pStyle w:val="1"/>
        <w:numPr>
          <w:ilvl w:val="1"/>
          <w:numId w:val="1"/>
        </w:numPr>
        <w:shd w:val="clear" w:color="auto" w:fill="auto"/>
        <w:tabs>
          <w:tab w:val="left" w:pos="1270"/>
        </w:tabs>
        <w:spacing w:before="0" w:line="317" w:lineRule="exact"/>
        <w:ind w:left="60" w:right="80" w:firstLine="720"/>
      </w:pPr>
      <w:r>
        <w:t>выдача разрешений на использование изображений природных и историко-культурных комплексов и объектов, находящихся на территории государственного природного заповедника, а также его названия и символики при производстве изобразительной, печатной, сувенирной и другой тиражированной продукции и товаров народного потребления.</w:t>
      </w:r>
    </w:p>
    <w:p w:rsidR="00AB5FFF" w:rsidRDefault="00F42D00">
      <w:pPr>
        <w:pStyle w:val="1"/>
        <w:shd w:val="clear" w:color="auto" w:fill="auto"/>
        <w:spacing w:before="0" w:line="317" w:lineRule="exact"/>
        <w:ind w:left="60" w:right="80" w:firstLine="720"/>
      </w:pPr>
      <w:r>
        <w:t>24. Право Учреждения осуществлять деятельность, на которую в соответствии с законодательством Российской Федерации требуется прохождение аккредитации и (или) аттестации, специальное разрешение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B5FFF" w:rsidRDefault="00F42D00">
      <w:pPr>
        <w:pStyle w:val="1"/>
        <w:numPr>
          <w:ilvl w:val="2"/>
          <w:numId w:val="1"/>
        </w:numPr>
        <w:shd w:val="clear" w:color="auto" w:fill="auto"/>
        <w:tabs>
          <w:tab w:val="left" w:pos="1331"/>
        </w:tabs>
        <w:spacing w:before="0" w:after="345" w:line="326" w:lineRule="exact"/>
        <w:ind w:left="40" w:right="60" w:firstLine="600"/>
      </w:pPr>
      <w:r>
        <w:t>Учреждение не вправе осуществлять виды деятельности, не предусмотренные настоящим Уставом.</w:t>
      </w:r>
    </w:p>
    <w:p w:rsidR="00AB5FFF" w:rsidRDefault="00F42D00">
      <w:pPr>
        <w:pStyle w:val="32"/>
        <w:keepNext/>
        <w:keepLines/>
        <w:shd w:val="clear" w:color="auto" w:fill="auto"/>
        <w:spacing w:before="0" w:after="315" w:line="270" w:lineRule="exact"/>
        <w:ind w:left="40" w:firstLine="980"/>
        <w:jc w:val="both"/>
      </w:pPr>
      <w:bookmarkStart w:id="5" w:name="bookmark5"/>
      <w:r>
        <w:lastRenderedPageBreak/>
        <w:t>III. Организация деятельности и управление Учреждением</w:t>
      </w:r>
      <w:bookmarkEnd w:id="5"/>
    </w:p>
    <w:p w:rsidR="00AB5FFF" w:rsidRDefault="00F42D00">
      <w:pPr>
        <w:pStyle w:val="1"/>
        <w:numPr>
          <w:ilvl w:val="2"/>
          <w:numId w:val="1"/>
        </w:numPr>
        <w:shd w:val="clear" w:color="auto" w:fill="auto"/>
        <w:tabs>
          <w:tab w:val="left" w:pos="1346"/>
          <w:tab w:val="left" w:pos="6544"/>
        </w:tabs>
        <w:spacing w:before="0" w:line="317" w:lineRule="exact"/>
        <w:ind w:left="40" w:right="60" w:firstLine="600"/>
      </w:pPr>
      <w:r>
        <w:t>К компетенции Минприроды России в области управления Учреждением относятся:</w:t>
      </w:r>
      <w:r>
        <w:tab/>
      </w:r>
      <w:r>
        <w:rPr>
          <w:vertAlign w:val="superscript"/>
        </w:rPr>
        <w:t>5</w:t>
      </w:r>
    </w:p>
    <w:p w:rsidR="00AB5FFF" w:rsidRDefault="00F42D00">
      <w:pPr>
        <w:pStyle w:val="1"/>
        <w:numPr>
          <w:ilvl w:val="0"/>
          <w:numId w:val="2"/>
        </w:numPr>
        <w:shd w:val="clear" w:color="auto" w:fill="auto"/>
        <w:tabs>
          <w:tab w:val="left" w:pos="1005"/>
        </w:tabs>
        <w:spacing w:before="0" w:line="317" w:lineRule="exact"/>
        <w:ind w:left="40" w:right="60" w:firstLine="600"/>
      </w:pPr>
      <w:r>
        <w:t>формирование и утверждение государственного задания для Учреждения в соответствии с видами деятельности, отнесенными настоящим Уставом к основной деятельности и финансовое обеспечение выполнения этого задания;</w:t>
      </w:r>
    </w:p>
    <w:p w:rsidR="00AB5FFF" w:rsidRDefault="00F42D00">
      <w:pPr>
        <w:pStyle w:val="1"/>
        <w:numPr>
          <w:ilvl w:val="0"/>
          <w:numId w:val="2"/>
        </w:numPr>
        <w:shd w:val="clear" w:color="auto" w:fill="auto"/>
        <w:tabs>
          <w:tab w:val="left" w:pos="971"/>
        </w:tabs>
        <w:spacing w:before="0" w:line="317" w:lineRule="exact"/>
        <w:ind w:left="40" w:right="60" w:firstLine="600"/>
      </w:pPr>
      <w:r>
        <w:t>установление порядка определения платы для физических и юридических лиц за оказание Учреждением услуг, выполнение работ, относящихся к основным видам деятельности бюджетного учреждения, оказываемые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AB5FFF" w:rsidRDefault="00F42D00">
      <w:pPr>
        <w:pStyle w:val="1"/>
        <w:shd w:val="clear" w:color="auto" w:fill="auto"/>
        <w:spacing w:before="0" w:line="317" w:lineRule="exact"/>
        <w:ind w:left="40" w:right="60" w:firstLine="980"/>
      </w:pPr>
      <w:r>
        <w:t>утверждение плана финансово-хозяйственной деятельности Учреждения;</w:t>
      </w:r>
    </w:p>
    <w:p w:rsidR="00AB5FFF" w:rsidRDefault="00F42D00">
      <w:pPr>
        <w:pStyle w:val="1"/>
        <w:shd w:val="clear" w:color="auto" w:fill="auto"/>
        <w:spacing w:before="0" w:line="317" w:lineRule="exact"/>
        <w:ind w:left="40" w:right="60" w:firstLine="980"/>
      </w:pPr>
      <w:r>
        <w:t>определение предельно допустимых значений просроченной кредиторской задолженности;</w:t>
      </w:r>
    </w:p>
    <w:p w:rsidR="00AB5FFF" w:rsidRDefault="00F42D00">
      <w:pPr>
        <w:pStyle w:val="1"/>
        <w:numPr>
          <w:ilvl w:val="0"/>
          <w:numId w:val="2"/>
        </w:numPr>
        <w:shd w:val="clear" w:color="auto" w:fill="auto"/>
        <w:tabs>
          <w:tab w:val="left" w:pos="856"/>
        </w:tabs>
        <w:spacing w:before="0" w:line="317" w:lineRule="exact"/>
        <w:ind w:left="40" w:right="60" w:firstLine="600"/>
      </w:pPr>
      <w:r>
        <w:t>согласование отчета о результатах деятельности Учреждения и об использовании закрепленного за ним имущества;</w:t>
      </w:r>
    </w:p>
    <w:p w:rsidR="00AB5FFF" w:rsidRDefault="00F42D00">
      <w:pPr>
        <w:pStyle w:val="1"/>
        <w:numPr>
          <w:ilvl w:val="0"/>
          <w:numId w:val="2"/>
        </w:numPr>
        <w:shd w:val="clear" w:color="auto" w:fill="auto"/>
        <w:tabs>
          <w:tab w:val="left" w:pos="774"/>
        </w:tabs>
        <w:spacing w:before="0" w:line="317" w:lineRule="exact"/>
        <w:ind w:left="40" w:right="60" w:firstLine="600"/>
      </w:pPr>
      <w:r>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AB5FFF" w:rsidRDefault="00F42D00">
      <w:pPr>
        <w:pStyle w:val="1"/>
        <w:numPr>
          <w:ilvl w:val="0"/>
          <w:numId w:val="2"/>
        </w:numPr>
        <w:shd w:val="clear" w:color="auto" w:fill="auto"/>
        <w:tabs>
          <w:tab w:val="left" w:pos="794"/>
        </w:tabs>
        <w:spacing w:before="0" w:line="317" w:lineRule="exact"/>
        <w:ind w:left="40" w:right="60" w:firstLine="600"/>
      </w:pPr>
      <w:r>
        <w:t>рассмотрение и одобрение предложений руководителя Учреждения о совершении сделок с имуществом Учреждения в случаях, если в соответствии с Федеральным законом от 12 января 1996 г. № 7-ФЗ «О некоммерческих организациях» для совершения таких сделок требуется согласие Учредителя;</w:t>
      </w:r>
    </w:p>
    <w:p w:rsidR="00AB5FFF" w:rsidRDefault="00F42D00">
      <w:pPr>
        <w:pStyle w:val="1"/>
        <w:numPr>
          <w:ilvl w:val="0"/>
          <w:numId w:val="2"/>
        </w:numPr>
        <w:shd w:val="clear" w:color="auto" w:fill="auto"/>
        <w:tabs>
          <w:tab w:val="left" w:pos="909"/>
        </w:tabs>
        <w:spacing w:before="0" w:line="317" w:lineRule="exact"/>
        <w:ind w:left="40" w:right="60" w:firstLine="600"/>
      </w:pPr>
      <w:r>
        <w:t>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AB5FFF" w:rsidRDefault="00F42D00">
      <w:pPr>
        <w:pStyle w:val="1"/>
        <w:numPr>
          <w:ilvl w:val="0"/>
          <w:numId w:val="2"/>
        </w:numPr>
        <w:shd w:val="clear" w:color="auto" w:fill="auto"/>
        <w:tabs>
          <w:tab w:val="left" w:pos="803"/>
        </w:tabs>
        <w:spacing w:before="0" w:line="317" w:lineRule="exact"/>
        <w:ind w:left="40" w:right="60" w:firstLine="600"/>
      </w:pPr>
      <w:r>
        <w:t>согласование распоряжения недвижимым имуществом Учреждения, в том числе передачу его в аренду, по согласованию с Федеральным агентством по управлению государственным имуществом;</w:t>
      </w:r>
    </w:p>
    <w:p w:rsidR="00AB5FFF" w:rsidRDefault="00F42D00">
      <w:pPr>
        <w:pStyle w:val="1"/>
        <w:numPr>
          <w:ilvl w:val="0"/>
          <w:numId w:val="2"/>
        </w:numPr>
        <w:shd w:val="clear" w:color="auto" w:fill="auto"/>
        <w:tabs>
          <w:tab w:val="left" w:pos="770"/>
        </w:tabs>
        <w:spacing w:before="0" w:line="317" w:lineRule="exact"/>
        <w:ind w:left="40" w:right="60" w:firstLine="600"/>
      </w:pPr>
      <w:r>
        <w:t>назначение ликвидационной комиссии и утверждение промежуточного и окончательного ликвидационных балансов;</w:t>
      </w:r>
    </w:p>
    <w:p w:rsidR="00AB5FFF" w:rsidRDefault="00F42D00">
      <w:pPr>
        <w:pStyle w:val="1"/>
        <w:shd w:val="clear" w:color="auto" w:fill="auto"/>
        <w:spacing w:before="0" w:line="317" w:lineRule="exact"/>
        <w:ind w:left="60" w:right="100" w:firstLine="700"/>
      </w:pPr>
      <w:r>
        <w:t>- осуществление иных полномочий, предусмотренных действующим законодательством.</w:t>
      </w:r>
    </w:p>
    <w:p w:rsidR="00AB5FFF" w:rsidRDefault="00F42D00">
      <w:pPr>
        <w:pStyle w:val="1"/>
        <w:numPr>
          <w:ilvl w:val="1"/>
          <w:numId w:val="2"/>
        </w:numPr>
        <w:shd w:val="clear" w:color="auto" w:fill="auto"/>
        <w:tabs>
          <w:tab w:val="left" w:pos="1222"/>
        </w:tabs>
        <w:spacing w:before="0" w:line="317" w:lineRule="exact"/>
        <w:ind w:left="60" w:right="100" w:firstLine="700"/>
      </w:pPr>
      <w:r>
        <w:t>Контроль за финансово-хозяйственной деятельностью Учреждения осуществляет Минприроды России и иные государственные органы в соответствие с законодательством Российской Федерации.</w:t>
      </w:r>
    </w:p>
    <w:p w:rsidR="00AB5FFF" w:rsidRDefault="00F42D00">
      <w:pPr>
        <w:pStyle w:val="1"/>
        <w:numPr>
          <w:ilvl w:val="1"/>
          <w:numId w:val="2"/>
        </w:numPr>
        <w:shd w:val="clear" w:color="auto" w:fill="auto"/>
        <w:tabs>
          <w:tab w:val="left" w:pos="1246"/>
        </w:tabs>
        <w:spacing w:before="0" w:line="317" w:lineRule="exact"/>
        <w:ind w:left="60" w:right="100" w:firstLine="700"/>
      </w:pPr>
      <w:r>
        <w:t xml:space="preserve">Проверка деятельности Учреждения осуществляется Минприроды России, налоговыми и другими органами в пределах их компетенции, на </w:t>
      </w:r>
      <w:r>
        <w:lastRenderedPageBreak/>
        <w:t>которые в соответствии с законодательством Российской Федерации возложена проверка деятельности федеральных государственных учреждений.</w:t>
      </w:r>
    </w:p>
    <w:p w:rsidR="00AB5FFF" w:rsidRDefault="00F42D00">
      <w:pPr>
        <w:pStyle w:val="1"/>
        <w:numPr>
          <w:ilvl w:val="1"/>
          <w:numId w:val="2"/>
        </w:numPr>
        <w:shd w:val="clear" w:color="auto" w:fill="auto"/>
        <w:tabs>
          <w:tab w:val="left" w:pos="1284"/>
        </w:tabs>
        <w:spacing w:before="0" w:line="317" w:lineRule="exact"/>
        <w:ind w:left="60" w:right="100" w:firstLine="700"/>
      </w:pPr>
      <w:r>
        <w:t>Государственный контроль и надзор в области организации и функционирования Учреждения осуществляется Росприроднадзором.</w:t>
      </w:r>
    </w:p>
    <w:p w:rsidR="00AB5FFF" w:rsidRDefault="00F42D00">
      <w:pPr>
        <w:pStyle w:val="1"/>
        <w:numPr>
          <w:ilvl w:val="1"/>
          <w:numId w:val="2"/>
        </w:numPr>
        <w:shd w:val="clear" w:color="auto" w:fill="auto"/>
        <w:tabs>
          <w:tab w:val="left" w:pos="1370"/>
        </w:tabs>
        <w:spacing w:before="0" w:line="317" w:lineRule="exact"/>
        <w:ind w:left="60" w:right="100" w:firstLine="700"/>
      </w:pPr>
      <w:r>
        <w:t>Управление Учреждением осуществляется в соответствии с законодательством Российской Федерации и настоящим Уставом.</w:t>
      </w:r>
    </w:p>
    <w:p w:rsidR="00AB5FFF" w:rsidRDefault="00F42D00">
      <w:pPr>
        <w:pStyle w:val="1"/>
        <w:numPr>
          <w:ilvl w:val="1"/>
          <w:numId w:val="2"/>
        </w:numPr>
        <w:shd w:val="clear" w:color="auto" w:fill="auto"/>
        <w:tabs>
          <w:tab w:val="left" w:pos="1558"/>
        </w:tabs>
        <w:spacing w:before="0" w:line="317" w:lineRule="exact"/>
        <w:ind w:left="60" w:right="100" w:firstLine="700"/>
      </w:pPr>
      <w:r>
        <w:t>Руководство Учреждением осуществляется директором, действующим на принципах единоначалия.</w:t>
      </w:r>
    </w:p>
    <w:p w:rsidR="00AB5FFF" w:rsidRDefault="00F42D00">
      <w:pPr>
        <w:pStyle w:val="1"/>
        <w:numPr>
          <w:ilvl w:val="1"/>
          <w:numId w:val="2"/>
        </w:numPr>
        <w:shd w:val="clear" w:color="auto" w:fill="auto"/>
        <w:tabs>
          <w:tab w:val="left" w:pos="1236"/>
        </w:tabs>
        <w:spacing w:before="0" w:line="317" w:lineRule="exact"/>
        <w:ind w:left="60" w:right="100" w:firstLine="700"/>
      </w:pPr>
      <w:r>
        <w:t>Директор Учреждения назначается на должность и освобождается от должности Министром природных ресурсов и экологии Российской Федерации. Срок полномочий, права и обязанности директора Учреждения устанавливается трудовым договором в соответствии с законодательством Российской Федерации.</w:t>
      </w:r>
    </w:p>
    <w:p w:rsidR="00AB5FFF" w:rsidRDefault="00F42D00">
      <w:pPr>
        <w:pStyle w:val="1"/>
        <w:numPr>
          <w:ilvl w:val="1"/>
          <w:numId w:val="2"/>
        </w:numPr>
        <w:shd w:val="clear" w:color="auto" w:fill="auto"/>
        <w:tabs>
          <w:tab w:val="left" w:pos="1289"/>
        </w:tabs>
        <w:spacing w:before="0" w:line="317" w:lineRule="exact"/>
        <w:ind w:left="60" w:right="100" w:firstLine="700"/>
      </w:pPr>
      <w:r>
        <w:t>Директор Учреждения руководит деятельностью Учреждения и действует на основании законов, иных нормативных правовых актов, актов Минприроды России, настоящего Устава и заключенного с ним трудового договора.</w:t>
      </w:r>
    </w:p>
    <w:p w:rsidR="00AB5FFF" w:rsidRDefault="00F42D00">
      <w:pPr>
        <w:pStyle w:val="1"/>
        <w:numPr>
          <w:ilvl w:val="1"/>
          <w:numId w:val="2"/>
        </w:numPr>
        <w:shd w:val="clear" w:color="auto" w:fill="auto"/>
        <w:tabs>
          <w:tab w:val="left" w:pos="1178"/>
        </w:tabs>
        <w:spacing w:before="0" w:line="317" w:lineRule="exact"/>
        <w:ind w:left="60" w:firstLine="700"/>
      </w:pPr>
      <w:r>
        <w:t>Директор Учреждения:</w:t>
      </w:r>
    </w:p>
    <w:p w:rsidR="00AB5FFF" w:rsidRDefault="00F42D00">
      <w:pPr>
        <w:pStyle w:val="1"/>
        <w:numPr>
          <w:ilvl w:val="2"/>
          <w:numId w:val="2"/>
        </w:numPr>
        <w:shd w:val="clear" w:color="auto" w:fill="auto"/>
        <w:tabs>
          <w:tab w:val="left" w:pos="1135"/>
        </w:tabs>
        <w:spacing w:before="0" w:line="317" w:lineRule="exact"/>
        <w:ind w:left="60" w:right="100" w:firstLine="700"/>
      </w:pPr>
      <w:r>
        <w:t>без доверенности действует от имени и в интересах Учреждения, представляет его во всех органах государственной власти, судебных органах, органах местного самоуправления, иных органах и организациях, включая международные, совершает сделки;</w:t>
      </w:r>
    </w:p>
    <w:p w:rsidR="00AB5FFF" w:rsidRDefault="00F42D00">
      <w:pPr>
        <w:pStyle w:val="1"/>
        <w:numPr>
          <w:ilvl w:val="2"/>
          <w:numId w:val="2"/>
        </w:numPr>
        <w:shd w:val="clear" w:color="auto" w:fill="auto"/>
        <w:tabs>
          <w:tab w:val="left" w:pos="1193"/>
        </w:tabs>
        <w:spacing w:before="0" w:line="317" w:lineRule="exact"/>
        <w:ind w:left="60" w:right="100" w:firstLine="700"/>
      </w:pPr>
      <w:r>
        <w:t>по согласованию с Минприроды России утверждает структуру Учреждения;</w:t>
      </w:r>
    </w:p>
    <w:p w:rsidR="00AB5FFF" w:rsidRDefault="00F42D00">
      <w:pPr>
        <w:pStyle w:val="1"/>
        <w:numPr>
          <w:ilvl w:val="2"/>
          <w:numId w:val="2"/>
        </w:numPr>
        <w:shd w:val="clear" w:color="auto" w:fill="auto"/>
        <w:tabs>
          <w:tab w:val="left" w:pos="1130"/>
        </w:tabs>
        <w:spacing w:before="0" w:line="317" w:lineRule="exact"/>
        <w:ind w:left="60" w:right="100" w:firstLine="700"/>
      </w:pPr>
      <w:r>
        <w:t>утверждает штатное расписание Учреждения, включающее в себя все должности служащих (профессий рабочих) данного Учреждения, в пределах лимитов бюджетных обязательств, доведенных до Учреждения на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AB5FFF" w:rsidRDefault="00F42D00">
      <w:pPr>
        <w:pStyle w:val="1"/>
        <w:numPr>
          <w:ilvl w:val="2"/>
          <w:numId w:val="2"/>
        </w:numPr>
        <w:shd w:val="clear" w:color="auto" w:fill="auto"/>
        <w:tabs>
          <w:tab w:val="left" w:pos="1135"/>
        </w:tabs>
        <w:spacing w:before="0" w:line="317" w:lineRule="exact"/>
        <w:ind w:left="60" w:right="100" w:firstLine="700"/>
      </w:pPr>
      <w:r>
        <w:t>утверждает должностные инструкции и определяет должностные обязанности работников Учреждения, в том числе своих заместителей;</w:t>
      </w:r>
    </w:p>
    <w:p w:rsidR="00AB5FFF" w:rsidRDefault="00F42D00">
      <w:pPr>
        <w:pStyle w:val="1"/>
        <w:numPr>
          <w:ilvl w:val="2"/>
          <w:numId w:val="2"/>
        </w:numPr>
        <w:shd w:val="clear" w:color="auto" w:fill="auto"/>
        <w:tabs>
          <w:tab w:val="left" w:pos="1111"/>
        </w:tabs>
        <w:spacing w:before="0" w:line="317" w:lineRule="exact"/>
        <w:ind w:left="60" w:right="100" w:firstLine="700"/>
      </w:pPr>
      <w:r>
        <w:t>заключает в сфере деятельности Учреждения гражданско-правовые договоры, а также трудовые договоры с работниками Учреждения;</w:t>
      </w:r>
    </w:p>
    <w:p w:rsidR="00AB5FFF" w:rsidRDefault="00F42D00">
      <w:pPr>
        <w:pStyle w:val="1"/>
        <w:numPr>
          <w:ilvl w:val="2"/>
          <w:numId w:val="2"/>
        </w:numPr>
        <w:shd w:val="clear" w:color="auto" w:fill="auto"/>
        <w:tabs>
          <w:tab w:val="left" w:pos="1121"/>
        </w:tabs>
        <w:spacing w:before="0" w:line="317" w:lineRule="exact"/>
        <w:ind w:left="60" w:right="100" w:firstLine="700"/>
        <w:sectPr w:rsidR="00AB5FFF">
          <w:headerReference w:type="even" r:id="rId13"/>
          <w:headerReference w:type="default" r:id="rId14"/>
          <w:pgSz w:w="11905" w:h="16837"/>
          <w:pgMar w:top="1247" w:right="572" w:bottom="941" w:left="1703" w:header="0" w:footer="3" w:gutter="0"/>
          <w:cols w:space="720"/>
          <w:noEndnote/>
          <w:docGrid w:linePitch="360"/>
        </w:sectPr>
      </w:pPr>
      <w:r>
        <w:t>осуществляет оперативное управление имуществом Учреждения в соответствии с законодательством Российской Федерации, иными нормативными правовыми актами и настоящим Уставом;</w:t>
      </w:r>
    </w:p>
    <w:p w:rsidR="00AB5FFF" w:rsidRDefault="00F42D00">
      <w:pPr>
        <w:pStyle w:val="1"/>
        <w:numPr>
          <w:ilvl w:val="2"/>
          <w:numId w:val="2"/>
        </w:numPr>
        <w:shd w:val="clear" w:color="auto" w:fill="auto"/>
        <w:tabs>
          <w:tab w:val="left" w:pos="1192"/>
        </w:tabs>
        <w:spacing w:before="0" w:line="317" w:lineRule="exact"/>
        <w:ind w:left="40" w:right="80" w:firstLine="720"/>
      </w:pPr>
      <w:r>
        <w:lastRenderedPageBreak/>
        <w:t>организует финансовую деятельность Учреждения в пределах средств, получаемых Учреждением из бюджета Российской Федерации, от безвозмездных поступлений и приносящей доход деятельности;</w:t>
      </w:r>
    </w:p>
    <w:p w:rsidR="00AB5FFF" w:rsidRDefault="00F42D00">
      <w:pPr>
        <w:pStyle w:val="1"/>
        <w:numPr>
          <w:ilvl w:val="2"/>
          <w:numId w:val="2"/>
        </w:numPr>
        <w:shd w:val="clear" w:color="auto" w:fill="auto"/>
        <w:tabs>
          <w:tab w:val="left" w:pos="1106"/>
        </w:tabs>
        <w:spacing w:before="0" w:line="317" w:lineRule="exact"/>
        <w:ind w:left="40" w:right="80" w:firstLine="720"/>
      </w:pPr>
      <w:r>
        <w:t>назначает на должность и освобождает от должности работников Учреждения, а также руководителей филиалов и представительств;</w:t>
      </w:r>
    </w:p>
    <w:p w:rsidR="00AB5FFF" w:rsidRDefault="00F42D00">
      <w:pPr>
        <w:pStyle w:val="1"/>
        <w:numPr>
          <w:ilvl w:val="2"/>
          <w:numId w:val="2"/>
        </w:numPr>
        <w:shd w:val="clear" w:color="auto" w:fill="auto"/>
        <w:tabs>
          <w:tab w:val="left" w:pos="1110"/>
        </w:tabs>
        <w:spacing w:before="0" w:line="317" w:lineRule="exact"/>
        <w:ind w:left="40" w:right="80" w:firstLine="720"/>
      </w:pPr>
      <w:r>
        <w:t>налагает в установленном порядке дисциплинарные взыскания на работников Учреждения, применяет меры материального и морального поощрения, представляет в установленном порядке особо отличившихся работников к награждению государственными наградами Российской Федерации, отраслевыми почетными знаками и почетными грамотами;</w:t>
      </w:r>
    </w:p>
    <w:p w:rsidR="00AB5FFF" w:rsidRDefault="00F42D00">
      <w:pPr>
        <w:pStyle w:val="1"/>
        <w:numPr>
          <w:ilvl w:val="2"/>
          <w:numId w:val="2"/>
        </w:numPr>
        <w:shd w:val="clear" w:color="auto" w:fill="auto"/>
        <w:tabs>
          <w:tab w:val="left" w:pos="1216"/>
        </w:tabs>
        <w:spacing w:before="0" w:line="317" w:lineRule="exact"/>
        <w:ind w:left="40" w:right="80" w:firstLine="720"/>
      </w:pPr>
      <w:r>
        <w:t>издаёт приказы, распоряжения и дает указания, обязательные для выполнения всеми работниками Учреждения, утверждает правила внутреннего трудового распорядка;</w:t>
      </w:r>
    </w:p>
    <w:p w:rsidR="00AB5FFF" w:rsidRDefault="00F42D00">
      <w:pPr>
        <w:pStyle w:val="1"/>
        <w:numPr>
          <w:ilvl w:val="2"/>
          <w:numId w:val="2"/>
        </w:numPr>
        <w:shd w:val="clear" w:color="auto" w:fill="auto"/>
        <w:tabs>
          <w:tab w:val="left" w:pos="1206"/>
        </w:tabs>
        <w:spacing w:before="0" w:line="317" w:lineRule="exact"/>
        <w:ind w:left="40" w:right="80" w:firstLine="720"/>
      </w:pPr>
      <w:r>
        <w:t>направляет в установленном порядке работников в командировки, на учебу и стажировки;</w:t>
      </w:r>
    </w:p>
    <w:p w:rsidR="00AB5FFF" w:rsidRDefault="00F42D00">
      <w:pPr>
        <w:pStyle w:val="1"/>
        <w:numPr>
          <w:ilvl w:val="2"/>
          <w:numId w:val="2"/>
        </w:numPr>
        <w:shd w:val="clear" w:color="auto" w:fill="auto"/>
        <w:tabs>
          <w:tab w:val="left" w:pos="1302"/>
        </w:tabs>
        <w:spacing w:before="0" w:line="317" w:lineRule="exact"/>
        <w:ind w:left="40" w:right="80" w:firstLine="720"/>
      </w:pPr>
      <w:r>
        <w:t>устанавливает для работников Учреждения в соответствии с законодательством Российской Федерации компенсационные и стимулирующие выплаты в пределах средств, получаемых Учреждением из бюджета Российской Федерации, от безвозмездных поступлений и приносящей доход деятельности;</w:t>
      </w:r>
    </w:p>
    <w:p w:rsidR="00AB5FFF" w:rsidRDefault="00F42D00">
      <w:pPr>
        <w:pStyle w:val="1"/>
        <w:numPr>
          <w:ilvl w:val="2"/>
          <w:numId w:val="2"/>
        </w:numPr>
        <w:shd w:val="clear" w:color="auto" w:fill="auto"/>
        <w:tabs>
          <w:tab w:val="left" w:pos="1365"/>
        </w:tabs>
        <w:spacing w:before="0" w:line="317" w:lineRule="exact"/>
        <w:ind w:left="40" w:right="80" w:firstLine="720"/>
      </w:pPr>
      <w:r>
        <w:t>устанавливает для работников Учреждения дополнительные отпуска, сокращенный рабочий день (рабочую неделю), гибкие графики работы и иные социальные льготы в соответствии с трудовым законодательством Российской Федерации;</w:t>
      </w:r>
    </w:p>
    <w:p w:rsidR="00AB5FFF" w:rsidRDefault="00F42D00">
      <w:pPr>
        <w:pStyle w:val="1"/>
        <w:numPr>
          <w:ilvl w:val="2"/>
          <w:numId w:val="2"/>
        </w:numPr>
        <w:shd w:val="clear" w:color="auto" w:fill="auto"/>
        <w:tabs>
          <w:tab w:val="left" w:pos="1480"/>
        </w:tabs>
        <w:spacing w:before="0" w:line="317" w:lineRule="exact"/>
        <w:ind w:left="40" w:right="80" w:firstLine="720"/>
      </w:pPr>
      <w:r>
        <w:t>обеспечивает работников Учреждения в установленном законодательством Российской Федерации порядке специальной одеждой, обувью и средствами индивидуальной защиты;</w:t>
      </w:r>
    </w:p>
    <w:p w:rsidR="00AB5FFF" w:rsidRDefault="00F42D00">
      <w:pPr>
        <w:pStyle w:val="1"/>
        <w:numPr>
          <w:ilvl w:val="2"/>
          <w:numId w:val="2"/>
        </w:numPr>
        <w:shd w:val="clear" w:color="auto" w:fill="auto"/>
        <w:tabs>
          <w:tab w:val="left" w:pos="1288"/>
        </w:tabs>
        <w:spacing w:before="0" w:line="317" w:lineRule="exact"/>
        <w:ind w:left="40" w:right="80" w:firstLine="720"/>
      </w:pPr>
      <w:r>
        <w:t>обеспечивает в соответствии с законодательством Российской Федерации возмещение расходов, связанных с использованием для служебных целей работниками Учреждения личного имущества (автомобили, мотоциклы, снегоходы, мотонарты, катера, лодочные моторы и т.д.), включая выделение горючих и смазочных материалов, а также проведение текущего ремонта этой техники за счет средств Учреждения;</w:t>
      </w:r>
    </w:p>
    <w:p w:rsidR="00AB5FFF" w:rsidRDefault="00F42D00">
      <w:pPr>
        <w:pStyle w:val="1"/>
        <w:numPr>
          <w:ilvl w:val="2"/>
          <w:numId w:val="2"/>
        </w:numPr>
        <w:shd w:val="clear" w:color="auto" w:fill="auto"/>
        <w:tabs>
          <w:tab w:val="left" w:pos="1163"/>
        </w:tabs>
        <w:spacing w:before="0" w:line="317" w:lineRule="exact"/>
        <w:ind w:left="40" w:firstLine="720"/>
      </w:pPr>
      <w:r>
        <w:t>передает исполнение части своих полномочий заместителям;</w:t>
      </w:r>
    </w:p>
    <w:p w:rsidR="00AB5FFF" w:rsidRDefault="00F42D00">
      <w:pPr>
        <w:pStyle w:val="1"/>
        <w:numPr>
          <w:ilvl w:val="2"/>
          <w:numId w:val="2"/>
        </w:numPr>
        <w:shd w:val="clear" w:color="auto" w:fill="auto"/>
        <w:tabs>
          <w:tab w:val="left" w:pos="1168"/>
        </w:tabs>
        <w:spacing w:before="0" w:line="317" w:lineRule="exact"/>
        <w:ind w:left="40" w:firstLine="720"/>
      </w:pPr>
      <w:r>
        <w:t>выдает доверенности от имени Учреждения;</w:t>
      </w:r>
    </w:p>
    <w:p w:rsidR="00AB5FFF" w:rsidRDefault="00F42D00">
      <w:pPr>
        <w:pStyle w:val="1"/>
        <w:numPr>
          <w:ilvl w:val="2"/>
          <w:numId w:val="2"/>
        </w:numPr>
        <w:shd w:val="clear" w:color="auto" w:fill="auto"/>
        <w:tabs>
          <w:tab w:val="left" w:pos="1192"/>
        </w:tabs>
        <w:spacing w:before="0" w:line="317" w:lineRule="exact"/>
        <w:ind w:left="40" w:right="80" w:firstLine="720"/>
      </w:pPr>
      <w:r>
        <w:t>выдает в соответствии с законодательством Российской Федерации разрешения на пребывание на территории заповедника граждан, не являющихся работниками Учреждения;</w:t>
      </w:r>
    </w:p>
    <w:p w:rsidR="00AB5FFF" w:rsidRDefault="00F42D00">
      <w:pPr>
        <w:pStyle w:val="1"/>
        <w:numPr>
          <w:ilvl w:val="2"/>
          <w:numId w:val="2"/>
        </w:numPr>
        <w:shd w:val="clear" w:color="auto" w:fill="auto"/>
        <w:tabs>
          <w:tab w:val="left" w:pos="1403"/>
        </w:tabs>
        <w:spacing w:before="0" w:line="317" w:lineRule="exact"/>
        <w:ind w:left="40" w:right="80" w:firstLine="720"/>
      </w:pPr>
      <w:r>
        <w:t>организует и обеспечивает необходимые согласования в соответствии с законодательством Российской Федерации;</w:t>
      </w:r>
    </w:p>
    <w:p w:rsidR="00AB5FFF" w:rsidRDefault="00F42D00">
      <w:pPr>
        <w:pStyle w:val="1"/>
        <w:numPr>
          <w:ilvl w:val="2"/>
          <w:numId w:val="2"/>
        </w:numPr>
        <w:shd w:val="clear" w:color="auto" w:fill="auto"/>
        <w:tabs>
          <w:tab w:val="left" w:pos="1245"/>
        </w:tabs>
        <w:spacing w:before="0" w:line="317" w:lineRule="exact"/>
        <w:ind w:left="40" w:right="80" w:firstLine="720"/>
      </w:pPr>
      <w:r>
        <w:t>определяет состав и объем сведений, составляющих служебную тайну, а также порядок их защиты в соответствии с законодательством Российской Федерации.</w:t>
      </w:r>
    </w:p>
    <w:p w:rsidR="00AB5FFF" w:rsidRDefault="00F42D00">
      <w:pPr>
        <w:pStyle w:val="1"/>
        <w:numPr>
          <w:ilvl w:val="1"/>
          <w:numId w:val="2"/>
        </w:numPr>
        <w:shd w:val="clear" w:color="auto" w:fill="auto"/>
        <w:tabs>
          <w:tab w:val="left" w:pos="1177"/>
        </w:tabs>
        <w:spacing w:before="0" w:line="322" w:lineRule="exact"/>
        <w:ind w:left="20" w:right="80" w:firstLine="720"/>
      </w:pPr>
      <w:r>
        <w:t>Директор может осуществлять и иные полномочия в соответствии с настоящим Уставом, законодательством Российской Федерации и приказами Минприроды России.</w:t>
      </w:r>
    </w:p>
    <w:p w:rsidR="00AB5FFF" w:rsidRDefault="00F42D00">
      <w:pPr>
        <w:pStyle w:val="1"/>
        <w:numPr>
          <w:ilvl w:val="1"/>
          <w:numId w:val="2"/>
        </w:numPr>
        <w:shd w:val="clear" w:color="auto" w:fill="auto"/>
        <w:tabs>
          <w:tab w:val="left" w:pos="1302"/>
        </w:tabs>
        <w:spacing w:before="0" w:line="322" w:lineRule="exact"/>
        <w:ind w:left="20" w:right="80" w:firstLine="720"/>
      </w:pPr>
      <w:r>
        <w:lastRenderedPageBreak/>
        <w:t>Директор Учреждения несет персональную ответственность в установленном законодательством Российской Федерации порядке за:</w:t>
      </w:r>
    </w:p>
    <w:p w:rsidR="00AB5FFF" w:rsidRDefault="00F42D00">
      <w:pPr>
        <w:pStyle w:val="1"/>
        <w:numPr>
          <w:ilvl w:val="2"/>
          <w:numId w:val="2"/>
        </w:numPr>
        <w:shd w:val="clear" w:color="auto" w:fill="auto"/>
        <w:tabs>
          <w:tab w:val="left" w:pos="1220"/>
        </w:tabs>
        <w:spacing w:before="0" w:line="322" w:lineRule="exact"/>
        <w:ind w:left="20" w:right="80" w:firstLine="720"/>
      </w:pPr>
      <w:r>
        <w:t>выполнение возложенных на Учреждение задач и функций, результаты его деятельности, организацию бухгалтерского учета, предоставление отчетности в установленные сроки в порядке, установленном для бюджетных учреждений;</w:t>
      </w:r>
    </w:p>
    <w:p w:rsidR="00AB5FFF" w:rsidRDefault="00F42D00">
      <w:pPr>
        <w:pStyle w:val="1"/>
        <w:numPr>
          <w:ilvl w:val="2"/>
          <w:numId w:val="2"/>
        </w:numPr>
        <w:shd w:val="clear" w:color="auto" w:fill="auto"/>
        <w:tabs>
          <w:tab w:val="left" w:pos="1042"/>
        </w:tabs>
        <w:spacing w:before="0" w:line="322" w:lineRule="exact"/>
        <w:ind w:left="20" w:firstLine="720"/>
      </w:pPr>
      <w:r>
        <w:t>нецелевое использование средств федерального бюджета;</w:t>
      </w:r>
    </w:p>
    <w:p w:rsidR="00AB5FFF" w:rsidRDefault="00F42D00">
      <w:pPr>
        <w:pStyle w:val="1"/>
        <w:numPr>
          <w:ilvl w:val="2"/>
          <w:numId w:val="2"/>
        </w:numPr>
        <w:shd w:val="clear" w:color="auto" w:fill="auto"/>
        <w:tabs>
          <w:tab w:val="left" w:pos="1225"/>
        </w:tabs>
        <w:spacing w:before="0" w:line="322" w:lineRule="exact"/>
        <w:ind w:left="20" w:right="80" w:firstLine="720"/>
      </w:pPr>
      <w:r>
        <w:t>другие нарушения бюджетного законодательства Российской Федерации;</w:t>
      </w:r>
    </w:p>
    <w:p w:rsidR="00AB5FFF" w:rsidRDefault="00F42D00">
      <w:pPr>
        <w:pStyle w:val="1"/>
        <w:numPr>
          <w:ilvl w:val="2"/>
          <w:numId w:val="2"/>
        </w:numPr>
        <w:shd w:val="clear" w:color="auto" w:fill="auto"/>
        <w:tabs>
          <w:tab w:val="left" w:pos="1124"/>
        </w:tabs>
        <w:spacing w:before="0" w:line="322" w:lineRule="exact"/>
        <w:ind w:left="20" w:right="80" w:firstLine="720"/>
      </w:pPr>
      <w:r>
        <w:t>обеспечение охраны сведений, составляющих государственную и иную, охраняемую законом тайну;</w:t>
      </w:r>
    </w:p>
    <w:p w:rsidR="00AB5FFF" w:rsidRDefault="00F42D00">
      <w:pPr>
        <w:pStyle w:val="1"/>
        <w:numPr>
          <w:ilvl w:val="2"/>
          <w:numId w:val="2"/>
        </w:numPr>
        <w:shd w:val="clear" w:color="auto" w:fill="auto"/>
        <w:tabs>
          <w:tab w:val="left" w:pos="1249"/>
        </w:tabs>
        <w:spacing w:before="0" w:line="322" w:lineRule="exact"/>
        <w:ind w:left="20" w:right="80" w:firstLine="720"/>
      </w:pPr>
      <w:r>
        <w:t>превышение предельно допустимого значения просроченной кредиторской задолженности Учреждения, установленную нормативными правовыми актами Российской Федерации.</w:t>
      </w:r>
    </w:p>
    <w:p w:rsidR="00AB5FFF" w:rsidRDefault="00F42D00">
      <w:pPr>
        <w:pStyle w:val="1"/>
        <w:numPr>
          <w:ilvl w:val="1"/>
          <w:numId w:val="2"/>
        </w:numPr>
        <w:shd w:val="clear" w:color="auto" w:fill="auto"/>
        <w:tabs>
          <w:tab w:val="left" w:pos="1417"/>
        </w:tabs>
        <w:spacing w:before="0" w:line="322" w:lineRule="exact"/>
        <w:ind w:left="20" w:right="80" w:firstLine="720"/>
      </w:pPr>
      <w:r>
        <w:t>Структура Учреждения, наряду с иными структурными подразделениями, должна включать специальную государственную инспекцию по охране территории заповедника, работники которой входят в штат Учреждения и осуществляют охрану природных комплексов и объектов на территории заповедника в установленном законом порядке, структурные подразделения, ответственные за обеспечение научно-исследовательской и эколого-просветительской деятельности.</w:t>
      </w:r>
    </w:p>
    <w:p w:rsidR="00AB5FFF" w:rsidRDefault="00F42D00">
      <w:pPr>
        <w:pStyle w:val="1"/>
        <w:numPr>
          <w:ilvl w:val="1"/>
          <w:numId w:val="2"/>
        </w:numPr>
        <w:shd w:val="clear" w:color="auto" w:fill="auto"/>
        <w:tabs>
          <w:tab w:val="left" w:pos="1287"/>
        </w:tabs>
        <w:spacing w:before="0" w:line="322" w:lineRule="exact"/>
        <w:ind w:left="20" w:right="80" w:firstLine="720"/>
      </w:pPr>
      <w:r>
        <w:t>В состав специальной государственной инспекции по охране территории заповедника должны включаться: директор Учреждения, являющийся главным государственным инспектором, его заместители, являющиеся заместителями главного государственного инспектора, старшие государственные инспектора, участковые государственные инспектора и государственные инспектора по охране территории заповедника.</w:t>
      </w:r>
    </w:p>
    <w:p w:rsidR="00AB5FFF" w:rsidRDefault="00F42D00">
      <w:pPr>
        <w:pStyle w:val="1"/>
        <w:numPr>
          <w:ilvl w:val="1"/>
          <w:numId w:val="2"/>
        </w:numPr>
        <w:shd w:val="clear" w:color="auto" w:fill="auto"/>
        <w:tabs>
          <w:tab w:val="left" w:pos="1182"/>
        </w:tabs>
        <w:spacing w:before="0" w:after="43" w:line="322" w:lineRule="exact"/>
        <w:ind w:left="20" w:right="80" w:firstLine="720"/>
      </w:pPr>
      <w:r>
        <w:t>Научно-исследовательская деятельность в Учреждении проводится штатными научными сотрудниками и научно-техническим персоналом Учреждения. В целях реализации указанной деятельности Учреждение вправе в установленном законодательством Российской Федерации порядке привлекать научно-исследовательские учреждения и высшие учебные заведения соответствующего профиля, а также отдельных специалистов, в том числе иностранных, по общим с Учреждением программам, согласованным с Минприроды России.</w:t>
      </w:r>
    </w:p>
    <w:p w:rsidR="00AB5FFF" w:rsidRDefault="00F42D00">
      <w:pPr>
        <w:pStyle w:val="32"/>
        <w:keepNext/>
        <w:keepLines/>
        <w:shd w:val="clear" w:color="auto" w:fill="auto"/>
        <w:spacing w:before="0" w:after="0" w:line="643" w:lineRule="exact"/>
        <w:ind w:left="40"/>
      </w:pPr>
      <w:bookmarkStart w:id="6" w:name="bookmark6"/>
      <w:r>
        <w:t>IV. Имущество и финансовое обеспечение Учреждения 1. Имущество Учреждения</w:t>
      </w:r>
      <w:bookmarkEnd w:id="6"/>
    </w:p>
    <w:p w:rsidR="00AB5FFF" w:rsidRDefault="00F42D00">
      <w:pPr>
        <w:pStyle w:val="1"/>
        <w:numPr>
          <w:ilvl w:val="1"/>
          <w:numId w:val="2"/>
        </w:numPr>
        <w:shd w:val="clear" w:color="auto" w:fill="auto"/>
        <w:tabs>
          <w:tab w:val="left" w:pos="1374"/>
        </w:tabs>
        <w:spacing w:before="0" w:line="317" w:lineRule="exact"/>
        <w:ind w:left="20" w:right="80" w:firstLine="720"/>
      </w:pPr>
      <w:r>
        <w:t xml:space="preserve">Имущество Учреждения, приобретенное за счет средств, выделенных ему собственником на приобретение этого имущества или переданное на праве оперативного управления, является федеральной собственностью. Учреждение владеет, пользуется этим имуществом в пределах, установленных законом, в соответствии с целями своей деятельности, </w:t>
      </w:r>
      <w:r>
        <w:lastRenderedPageBreak/>
        <w:t>назначением этого имущества и, если иное не установлено законом, распоряжается этим имуществом с согласия собственника этого имущества.</w:t>
      </w:r>
    </w:p>
    <w:p w:rsidR="00AB5FFF" w:rsidRDefault="00F42D00">
      <w:pPr>
        <w:pStyle w:val="1"/>
        <w:numPr>
          <w:ilvl w:val="1"/>
          <w:numId w:val="2"/>
        </w:numPr>
        <w:shd w:val="clear" w:color="auto" w:fill="auto"/>
        <w:tabs>
          <w:tab w:val="left" w:pos="1302"/>
        </w:tabs>
        <w:spacing w:before="0" w:line="317" w:lineRule="exact"/>
        <w:ind w:left="40" w:right="80" w:firstLine="740"/>
      </w:pPr>
      <w:r>
        <w:t>Решения о закреплении за Учреждением имущества на праве оперативного управления принимаются федеральным органом исполнительной власти Российской Федерации, осуществляющим функции по управлению федеральным имуществом.</w:t>
      </w:r>
    </w:p>
    <w:p w:rsidR="00AB5FFF" w:rsidRDefault="00F42D00">
      <w:pPr>
        <w:pStyle w:val="1"/>
        <w:numPr>
          <w:ilvl w:val="1"/>
          <w:numId w:val="2"/>
        </w:numPr>
        <w:shd w:val="clear" w:color="auto" w:fill="auto"/>
        <w:tabs>
          <w:tab w:val="left" w:pos="1254"/>
        </w:tabs>
        <w:spacing w:before="0" w:line="317" w:lineRule="exact"/>
        <w:ind w:left="40" w:right="80" w:firstLine="740"/>
      </w:pPr>
      <w: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w:t>
      </w:r>
    </w:p>
    <w:p w:rsidR="00AB5FFF" w:rsidRDefault="00F42D00">
      <w:pPr>
        <w:pStyle w:val="1"/>
        <w:numPr>
          <w:ilvl w:val="1"/>
          <w:numId w:val="2"/>
        </w:numPr>
        <w:shd w:val="clear" w:color="auto" w:fill="auto"/>
        <w:tabs>
          <w:tab w:val="left" w:pos="1188"/>
        </w:tabs>
        <w:spacing w:before="0" w:line="317" w:lineRule="exact"/>
        <w:ind w:left="40" w:firstLine="740"/>
      </w:pPr>
      <w:r>
        <w:t>Источниками формирования имущества Учреждения являются:</w:t>
      </w:r>
    </w:p>
    <w:p w:rsidR="00AB5FFF" w:rsidRDefault="00F42D00">
      <w:pPr>
        <w:pStyle w:val="1"/>
        <w:shd w:val="clear" w:color="auto" w:fill="auto"/>
        <w:spacing w:before="0" w:line="317" w:lineRule="exact"/>
        <w:ind w:left="40" w:firstLine="740"/>
      </w:pPr>
      <w:r>
        <w:t>федеральное имущество, закрепленное за Учреждением на праве</w:t>
      </w:r>
    </w:p>
    <w:p w:rsidR="00AB5FFF" w:rsidRDefault="00F42D00">
      <w:pPr>
        <w:pStyle w:val="1"/>
        <w:shd w:val="clear" w:color="auto" w:fill="auto"/>
        <w:spacing w:before="0" w:line="317" w:lineRule="exact"/>
        <w:ind w:left="40"/>
      </w:pPr>
      <w:r>
        <w:t>оперативного управления;</w:t>
      </w:r>
    </w:p>
    <w:p w:rsidR="00AB5FFF" w:rsidRDefault="00F42D00">
      <w:pPr>
        <w:pStyle w:val="1"/>
        <w:shd w:val="clear" w:color="auto" w:fill="auto"/>
        <w:spacing w:before="0" w:line="317" w:lineRule="exact"/>
        <w:ind w:left="40" w:right="80" w:firstLine="740"/>
      </w:pPr>
      <w:r>
        <w:t>имущество, приобретенное Учреждением за счет выделенных ему средств федерального бюджета;</w:t>
      </w:r>
    </w:p>
    <w:p w:rsidR="00AB5FFF" w:rsidRDefault="00F42D00">
      <w:pPr>
        <w:pStyle w:val="1"/>
        <w:shd w:val="clear" w:color="auto" w:fill="auto"/>
        <w:spacing w:before="0" w:line="317" w:lineRule="exact"/>
        <w:ind w:left="40" w:right="80" w:firstLine="740"/>
      </w:pPr>
      <w:r>
        <w:t>имущество, приобретенное Учреждением за счет доходов, получаемых Учреждением от приносящей доход деятельности;</w:t>
      </w:r>
    </w:p>
    <w:p w:rsidR="00AB5FFF" w:rsidRDefault="00F42D00">
      <w:pPr>
        <w:pStyle w:val="1"/>
        <w:shd w:val="clear" w:color="auto" w:fill="auto"/>
        <w:spacing w:before="0" w:line="317" w:lineRule="exact"/>
        <w:ind w:left="40" w:right="80" w:firstLine="740"/>
      </w:pPr>
      <w:r>
        <w:t>имущество, полученное по иным основаниям, предусмотренным законодательством Российской Федерации, в том числе в качестве безвозмездной помощи.</w:t>
      </w:r>
    </w:p>
    <w:p w:rsidR="00AB5FFF" w:rsidRDefault="00F42D00">
      <w:pPr>
        <w:pStyle w:val="1"/>
        <w:numPr>
          <w:ilvl w:val="1"/>
          <w:numId w:val="2"/>
        </w:numPr>
        <w:shd w:val="clear" w:color="auto" w:fill="auto"/>
        <w:tabs>
          <w:tab w:val="left" w:pos="1427"/>
        </w:tabs>
        <w:spacing w:before="0" w:line="317" w:lineRule="exact"/>
        <w:ind w:left="40" w:right="80" w:firstLine="740"/>
      </w:pPr>
      <w:r>
        <w:t>Доходы, полученные от приносящей доход деятельности Учреждения, и приобретенное за счет этих доходов имущество, а также полученные в качестве безвозмездной помощи, поступают в самостоятельное распоряжение Учреждения. Указанное имущество поступает в оперативное управление Учреждения в порядке, установленном законодательством Российской Федерации.</w:t>
      </w:r>
    </w:p>
    <w:p w:rsidR="00AB5FFF" w:rsidRDefault="00F42D00">
      <w:pPr>
        <w:pStyle w:val="1"/>
        <w:numPr>
          <w:ilvl w:val="1"/>
          <w:numId w:val="2"/>
        </w:numPr>
        <w:shd w:val="clear" w:color="auto" w:fill="auto"/>
        <w:tabs>
          <w:tab w:val="left" w:pos="1206"/>
        </w:tabs>
        <w:spacing w:before="0" w:line="317" w:lineRule="exact"/>
        <w:ind w:left="40" w:right="80" w:firstLine="740"/>
      </w:pPr>
      <w:r>
        <w:t>Порядок распоряжения имуществом, приобретенным Учреждением за счет доходов, полученных от приносящей доход деятельности, устанавливается в соответствии с законодательством Российской Федерации.</w:t>
      </w:r>
    </w:p>
    <w:p w:rsidR="00AB5FFF" w:rsidRDefault="00F42D00">
      <w:pPr>
        <w:pStyle w:val="1"/>
        <w:numPr>
          <w:ilvl w:val="1"/>
          <w:numId w:val="2"/>
        </w:numPr>
        <w:shd w:val="clear" w:color="auto" w:fill="auto"/>
        <w:tabs>
          <w:tab w:val="left" w:pos="1197"/>
        </w:tabs>
        <w:spacing w:before="0" w:line="317" w:lineRule="exact"/>
        <w:ind w:left="40" w:right="80" w:firstLine="740"/>
      </w:pPr>
      <w:r>
        <w:t>Учреждение направляет информацию о распоряжении имуществом, приобретенным за счет доходов, получаемых Учреждением от приносящей доход деятельности, а также полученное в качестве безвозмездной помощи, Учредителю. Сведения об указанном имуществе Учреждение обязано представлять в федеральный орган исполнительной власти, осуществляющий учет федерального имущества.</w:t>
      </w:r>
    </w:p>
    <w:p w:rsidR="00AB5FFF" w:rsidRDefault="00F42D00">
      <w:pPr>
        <w:pStyle w:val="1"/>
        <w:numPr>
          <w:ilvl w:val="1"/>
          <w:numId w:val="2"/>
        </w:numPr>
        <w:shd w:val="clear" w:color="auto" w:fill="auto"/>
        <w:tabs>
          <w:tab w:val="left" w:pos="1206"/>
        </w:tabs>
        <w:spacing w:before="0" w:line="317" w:lineRule="exact"/>
        <w:ind w:left="40" w:right="80" w:firstLine="740"/>
      </w:pPr>
      <w:r>
        <w:t>Имущество и средства Учреждения используются в соответствии с законодательством Российской Федерации.</w:t>
      </w:r>
    </w:p>
    <w:p w:rsidR="00AB5FFF" w:rsidRDefault="00F42D00">
      <w:pPr>
        <w:pStyle w:val="1"/>
        <w:numPr>
          <w:ilvl w:val="1"/>
          <w:numId w:val="2"/>
        </w:numPr>
        <w:shd w:val="clear" w:color="auto" w:fill="auto"/>
        <w:tabs>
          <w:tab w:val="left" w:pos="1153"/>
        </w:tabs>
        <w:spacing w:before="0" w:line="317" w:lineRule="exact"/>
        <w:ind w:left="20" w:right="60" w:firstLine="720"/>
      </w:pPr>
      <w:r>
        <w:t xml:space="preserve">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w:t>
      </w:r>
      <w:r>
        <w:lastRenderedPageBreak/>
        <w:t>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AB5FFF" w:rsidRDefault="00F42D00">
      <w:pPr>
        <w:pStyle w:val="1"/>
        <w:numPr>
          <w:ilvl w:val="1"/>
          <w:numId w:val="2"/>
        </w:numPr>
        <w:shd w:val="clear" w:color="auto" w:fill="auto"/>
        <w:tabs>
          <w:tab w:val="left" w:pos="1378"/>
        </w:tabs>
        <w:spacing w:before="0" w:line="317" w:lineRule="exact"/>
        <w:ind w:left="20" w:right="60" w:firstLine="720"/>
      </w:pPr>
      <w:r>
        <w:t>Имущество Учреждения, закрепленное за ним на праве оперативного управления, может быть изъято собственником в лице специально уполномоченного на то государственного органа Российской Федерации в соответствии с законодательством Российской Федерации.</w:t>
      </w:r>
    </w:p>
    <w:p w:rsidR="00AB5FFF" w:rsidRDefault="00F42D00">
      <w:pPr>
        <w:pStyle w:val="1"/>
        <w:numPr>
          <w:ilvl w:val="1"/>
          <w:numId w:val="2"/>
        </w:numPr>
        <w:shd w:val="clear" w:color="auto" w:fill="auto"/>
        <w:tabs>
          <w:tab w:val="left" w:pos="1302"/>
        </w:tabs>
        <w:spacing w:before="0" w:line="317" w:lineRule="exact"/>
        <w:ind w:left="20" w:right="60" w:firstLine="720"/>
      </w:pPr>
      <w:r>
        <w:t>Совершение Учреждением крупных сделок, соответствующих критериям, установленным законодательством Российской Федерации, осуществляется с предварительного согласования Учредителя.</w:t>
      </w:r>
    </w:p>
    <w:p w:rsidR="00AB5FFF" w:rsidRDefault="00F42D00">
      <w:pPr>
        <w:pStyle w:val="1"/>
        <w:shd w:val="clear" w:color="auto" w:fill="auto"/>
        <w:spacing w:before="0" w:line="317" w:lineRule="exact"/>
        <w:ind w:left="20" w:right="60" w:firstLine="720"/>
      </w:pPr>
      <w: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указанного условия, независимо от того, была ли эта сделка признана недействительной.</w:t>
      </w:r>
    </w:p>
    <w:p w:rsidR="00AB5FFF" w:rsidRDefault="00F42D00">
      <w:pPr>
        <w:pStyle w:val="1"/>
        <w:shd w:val="clear" w:color="auto" w:fill="auto"/>
        <w:spacing w:before="0" w:line="317" w:lineRule="exact"/>
        <w:ind w:left="20" w:right="60" w:firstLine="720"/>
      </w:pPr>
      <w:r>
        <w:t>Крупная сделка, совершенная без предварительного согласия Минприроды России, может быть признана недействительной по иску Учреждения или Минприроды России, если будет доказано, что другая сторона в сделке знала или должна была знать об отсутствии предварительного согласия Минприроды России.</w:t>
      </w:r>
    </w:p>
    <w:p w:rsidR="00AB5FFF" w:rsidRDefault="00F42D00">
      <w:pPr>
        <w:pStyle w:val="1"/>
        <w:numPr>
          <w:ilvl w:val="1"/>
          <w:numId w:val="2"/>
        </w:numPr>
        <w:shd w:val="clear" w:color="auto" w:fill="auto"/>
        <w:tabs>
          <w:tab w:val="left" w:pos="1225"/>
        </w:tabs>
        <w:spacing w:before="0" w:line="317" w:lineRule="exact"/>
        <w:ind w:left="20" w:right="60" w:firstLine="720"/>
      </w:pPr>
      <w:r>
        <w:t>Сделки с участием Учреждения, в совершении которых имеется заинтересованность, определяемая в соответствии с критериями, установленными законодательством Российской Федерации, осуществляются с одобрения Учредителя.</w:t>
      </w:r>
    </w:p>
    <w:p w:rsidR="00AB5FFF" w:rsidRDefault="00F42D00">
      <w:pPr>
        <w:pStyle w:val="1"/>
        <w:numPr>
          <w:ilvl w:val="1"/>
          <w:numId w:val="2"/>
        </w:numPr>
        <w:shd w:val="clear" w:color="auto" w:fill="auto"/>
        <w:tabs>
          <w:tab w:val="left" w:pos="1503"/>
        </w:tabs>
        <w:spacing w:before="0" w:line="317" w:lineRule="exact"/>
        <w:ind w:left="20" w:right="60" w:firstLine="720"/>
      </w:pPr>
      <w:r>
        <w:t>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 согласовывается Учредителем.</w:t>
      </w:r>
    </w:p>
    <w:p w:rsidR="00AB5FFF" w:rsidRDefault="00F42D00">
      <w:pPr>
        <w:pStyle w:val="1"/>
        <w:numPr>
          <w:ilvl w:val="1"/>
          <w:numId w:val="2"/>
        </w:numPr>
        <w:shd w:val="clear" w:color="auto" w:fill="auto"/>
        <w:tabs>
          <w:tab w:val="left" w:pos="1182"/>
        </w:tabs>
        <w:spacing w:before="0" w:line="317" w:lineRule="exact"/>
        <w:ind w:left="20" w:right="60" w:firstLine="720"/>
      </w:pPr>
      <w:r>
        <w:t>Распоряжение недвижимым имуществом Учреждения, в тОм числе передача его в аренду, согласовывается Учредителем и федеральным органом исполнительной власти, осуществляющим учет федерального имущества с учетом требований, установленных законодательством Российской Федерации.</w:t>
      </w:r>
    </w:p>
    <w:p w:rsidR="00AB5FFF" w:rsidRDefault="00F42D00">
      <w:pPr>
        <w:pStyle w:val="1"/>
        <w:numPr>
          <w:ilvl w:val="1"/>
          <w:numId w:val="2"/>
        </w:numPr>
        <w:shd w:val="clear" w:color="auto" w:fill="auto"/>
        <w:tabs>
          <w:tab w:val="left" w:pos="1398"/>
        </w:tabs>
        <w:spacing w:before="0" w:line="317" w:lineRule="exact"/>
        <w:ind w:left="20" w:right="60" w:firstLine="720"/>
      </w:pPr>
      <w:r>
        <w:t>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согласовывается Учредителем с учетом требований, установленных законодательством Российской Федерации.</w:t>
      </w:r>
    </w:p>
    <w:p w:rsidR="00AB5FFF" w:rsidRDefault="00F42D00">
      <w:pPr>
        <w:pStyle w:val="1"/>
        <w:numPr>
          <w:ilvl w:val="1"/>
          <w:numId w:val="2"/>
        </w:numPr>
        <w:shd w:val="clear" w:color="auto" w:fill="auto"/>
        <w:tabs>
          <w:tab w:val="left" w:pos="1196"/>
        </w:tabs>
        <w:spacing w:before="0" w:line="322" w:lineRule="exact"/>
        <w:ind w:left="20" w:right="60" w:firstLine="700"/>
      </w:pPr>
      <w:r>
        <w:t xml:space="preserve">Передача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w:t>
      </w:r>
      <w:r>
        <w:lastRenderedPageBreak/>
        <w:t>такого имущества, а также недвижимого имущества, осуществляется Учреждением по согласованию с Учредителем.</w:t>
      </w:r>
    </w:p>
    <w:p w:rsidR="00AB5FFF" w:rsidRDefault="00F42D00">
      <w:pPr>
        <w:pStyle w:val="1"/>
        <w:numPr>
          <w:ilvl w:val="1"/>
          <w:numId w:val="2"/>
        </w:numPr>
        <w:shd w:val="clear" w:color="auto" w:fill="auto"/>
        <w:tabs>
          <w:tab w:val="left" w:pos="1273"/>
        </w:tabs>
        <w:spacing w:before="0" w:line="317" w:lineRule="exact"/>
        <w:ind w:left="20" w:right="60" w:firstLine="700"/>
      </w:pPr>
      <w:r>
        <w:t>Совершение Учреждением сделок, возможными последствиями которых является отчуждение или обременение имущества, закрепленного за федеральным учреждением, или имущества, приобретенного за счет средств, выделенных этому учреждению из федерального бюджета или бюджета государственного внебюджетного фонда Российской Федерации, если иное не установлено законодательством Российской Федерации, запрещено.</w:t>
      </w:r>
    </w:p>
    <w:p w:rsidR="00AB5FFF" w:rsidRDefault="00F42D00">
      <w:pPr>
        <w:pStyle w:val="1"/>
        <w:numPr>
          <w:ilvl w:val="1"/>
          <w:numId w:val="2"/>
        </w:numPr>
        <w:shd w:val="clear" w:color="auto" w:fill="auto"/>
        <w:tabs>
          <w:tab w:val="left" w:pos="1230"/>
        </w:tabs>
        <w:spacing w:before="0" w:line="317" w:lineRule="exact"/>
        <w:ind w:left="20" w:right="60" w:firstLine="700"/>
      </w:pPr>
      <w:r>
        <w:t>При ликвидации Учреждения недвижимое имущество передается ликвидационной комиссией федеральному органу исполнительной власти, осуществляющему функции по управлению федеральным имуществом, движимое имущество Учреждения передается ликвидационной комиссией федеральному органу исполнительной власти, осуществляющему функции и полномочия по выработке государственной политики и нормативно- правовому регулированию в установленной сфере деятельности.</w:t>
      </w:r>
    </w:p>
    <w:p w:rsidR="00AB5FFF" w:rsidRDefault="00F42D00">
      <w:pPr>
        <w:pStyle w:val="1"/>
        <w:numPr>
          <w:ilvl w:val="1"/>
          <w:numId w:val="2"/>
        </w:numPr>
        <w:shd w:val="clear" w:color="auto" w:fill="auto"/>
        <w:tabs>
          <w:tab w:val="left" w:pos="1273"/>
        </w:tabs>
        <w:spacing w:before="0" w:line="317" w:lineRule="exact"/>
        <w:ind w:left="20" w:right="60" w:firstLine="700"/>
      </w:pPr>
      <w:r>
        <w:t>Для учета операций, осуществляемых Учреждением, органами Федерального казначейства в случаях, установленных законодательством Российской Федерации, открываются и ведутся лицевые и иные счета.</w:t>
      </w:r>
    </w:p>
    <w:p w:rsidR="00AB5FFF" w:rsidRDefault="00F42D00">
      <w:pPr>
        <w:pStyle w:val="1"/>
        <w:numPr>
          <w:ilvl w:val="1"/>
          <w:numId w:val="2"/>
        </w:numPr>
        <w:shd w:val="clear" w:color="auto" w:fill="auto"/>
        <w:tabs>
          <w:tab w:val="left" w:pos="1282"/>
        </w:tabs>
        <w:spacing w:before="0" w:after="338" w:line="317" w:lineRule="exact"/>
        <w:ind w:left="20" w:right="60" w:firstLine="700"/>
      </w:pPr>
      <w:r>
        <w:t>Контроль за использованием по назначению и сохранностью федерального имущества, закрепленного за Учреждением на праве оперативного управления, осуществляется федеральным органом исполнительной власти, осуществляющим функции по управлению федеральным имуществом.</w:t>
      </w:r>
    </w:p>
    <w:p w:rsidR="00AB5FFF" w:rsidRDefault="00F42D00">
      <w:pPr>
        <w:pStyle w:val="32"/>
        <w:keepNext/>
        <w:keepLines/>
        <w:shd w:val="clear" w:color="auto" w:fill="auto"/>
        <w:spacing w:before="0" w:after="259" w:line="270" w:lineRule="exact"/>
        <w:ind w:left="2160"/>
        <w:jc w:val="left"/>
      </w:pPr>
      <w:bookmarkStart w:id="7" w:name="bookmark7"/>
      <w:r>
        <w:t>2. Финансовое обеспечение Учреждения</w:t>
      </w:r>
      <w:bookmarkEnd w:id="7"/>
    </w:p>
    <w:p w:rsidR="00AB5FFF" w:rsidRDefault="00F42D00">
      <w:pPr>
        <w:pStyle w:val="1"/>
        <w:numPr>
          <w:ilvl w:val="1"/>
          <w:numId w:val="2"/>
        </w:numPr>
        <w:shd w:val="clear" w:color="auto" w:fill="auto"/>
        <w:tabs>
          <w:tab w:val="left" w:pos="1153"/>
        </w:tabs>
        <w:spacing w:before="0" w:line="317" w:lineRule="exact"/>
        <w:ind w:left="20" w:right="60" w:firstLine="700"/>
      </w:pPr>
      <w:r>
        <w:t>Финансовое обеспечение деятельности Учреждения осуществляется из федерального бюджета на основании сформированного в установленном законодательством Российской Федерации государственного задания, а также от безвозмездных поступлений и доходов от приносящей доход деятельности.</w:t>
      </w:r>
    </w:p>
    <w:p w:rsidR="00AB5FFF" w:rsidRDefault="00F42D00">
      <w:pPr>
        <w:pStyle w:val="1"/>
        <w:numPr>
          <w:ilvl w:val="1"/>
          <w:numId w:val="2"/>
        </w:numPr>
        <w:shd w:val="clear" w:color="auto" w:fill="auto"/>
        <w:tabs>
          <w:tab w:val="left" w:pos="1234"/>
        </w:tabs>
        <w:spacing w:before="0" w:line="317" w:lineRule="exact"/>
        <w:ind w:left="20" w:right="60" w:firstLine="700"/>
      </w:pPr>
      <w:r>
        <w:t>Финансовое обеспечение выполнения государственного задания осуществляется в виде субсидий из федерального бюджета.</w:t>
      </w:r>
    </w:p>
    <w:p w:rsidR="00AB5FFF" w:rsidRDefault="00F42D00">
      <w:pPr>
        <w:pStyle w:val="1"/>
        <w:shd w:val="clear" w:color="auto" w:fill="auto"/>
        <w:spacing w:before="0" w:line="317" w:lineRule="exact"/>
        <w:ind w:left="20" w:right="60" w:firstLine="700"/>
      </w:pPr>
      <w: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B5FFF" w:rsidRDefault="00F42D00">
      <w:pPr>
        <w:pStyle w:val="1"/>
        <w:numPr>
          <w:ilvl w:val="1"/>
          <w:numId w:val="2"/>
        </w:numPr>
        <w:shd w:val="clear" w:color="auto" w:fill="auto"/>
        <w:tabs>
          <w:tab w:val="left" w:pos="1364"/>
        </w:tabs>
        <w:spacing w:before="0" w:line="322" w:lineRule="exact"/>
        <w:ind w:left="20" w:right="40" w:firstLine="720"/>
      </w:pPr>
      <w:r>
        <w:t>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в соответствии с настоящим Уставом, для граждан и юридических лиц за плату и на одинаковых при оказании одних и тех же услуг условиях.</w:t>
      </w:r>
    </w:p>
    <w:p w:rsidR="00AB5FFF" w:rsidRDefault="00F42D00">
      <w:pPr>
        <w:pStyle w:val="1"/>
        <w:shd w:val="clear" w:color="auto" w:fill="auto"/>
        <w:spacing w:before="0" w:line="322" w:lineRule="exact"/>
        <w:ind w:left="20" w:right="40" w:firstLine="720"/>
      </w:pPr>
      <w:r>
        <w:lastRenderedPageBreak/>
        <w:t>Порядок определения указанной платы устанавливается в соответствии с законодательством Российской Федерации.</w:t>
      </w:r>
    </w:p>
    <w:p w:rsidR="00AB5FFF" w:rsidRDefault="00F42D00">
      <w:pPr>
        <w:pStyle w:val="1"/>
        <w:numPr>
          <w:ilvl w:val="1"/>
          <w:numId w:val="2"/>
        </w:numPr>
        <w:shd w:val="clear" w:color="auto" w:fill="auto"/>
        <w:tabs>
          <w:tab w:val="left" w:pos="1258"/>
        </w:tabs>
        <w:spacing w:before="0" w:line="322" w:lineRule="exact"/>
        <w:ind w:left="20" w:right="40" w:firstLine="720"/>
      </w:pPr>
      <w: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B5FFF" w:rsidRDefault="00F42D00">
      <w:pPr>
        <w:pStyle w:val="1"/>
        <w:numPr>
          <w:ilvl w:val="1"/>
          <w:numId w:val="2"/>
        </w:numPr>
        <w:shd w:val="clear" w:color="auto" w:fill="auto"/>
        <w:tabs>
          <w:tab w:val="left" w:pos="1186"/>
        </w:tabs>
        <w:spacing w:before="0" w:line="365" w:lineRule="exact"/>
        <w:ind w:left="20" w:right="40" w:firstLine="720"/>
      </w:pPr>
      <w: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B5FFF" w:rsidRDefault="00F42D00">
      <w:pPr>
        <w:pStyle w:val="1"/>
        <w:numPr>
          <w:ilvl w:val="1"/>
          <w:numId w:val="2"/>
        </w:numPr>
        <w:shd w:val="clear" w:color="auto" w:fill="auto"/>
        <w:tabs>
          <w:tab w:val="left" w:pos="1206"/>
        </w:tabs>
        <w:spacing w:before="0" w:after="334" w:line="312" w:lineRule="exact"/>
        <w:ind w:left="20" w:right="40" w:firstLine="720"/>
      </w:pPr>
      <w:r>
        <w:t>В переходный период с 1 января 2011 года до 1 июля 2012 года, установленный пунктом 13 статьи 33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финансовое обеспечение деятельности Учреждения осуществляется в соответствии с положениями данной статьи указанного Федерального закона.</w:t>
      </w:r>
    </w:p>
    <w:p w:rsidR="00AB5FFF" w:rsidRDefault="00F42D00">
      <w:pPr>
        <w:pStyle w:val="32"/>
        <w:keepNext/>
        <w:keepLines/>
        <w:shd w:val="clear" w:color="auto" w:fill="auto"/>
        <w:spacing w:before="0" w:after="259" w:line="270" w:lineRule="exact"/>
        <w:ind w:left="1840"/>
        <w:jc w:val="left"/>
      </w:pPr>
      <w:bookmarkStart w:id="8" w:name="bookmark8"/>
      <w:r>
        <w:t>3. Реорганизация и ликвидация Учреждения</w:t>
      </w:r>
      <w:bookmarkEnd w:id="8"/>
    </w:p>
    <w:p w:rsidR="00AB5FFF" w:rsidRDefault="00F42D00">
      <w:pPr>
        <w:pStyle w:val="1"/>
        <w:numPr>
          <w:ilvl w:val="1"/>
          <w:numId w:val="2"/>
        </w:numPr>
        <w:shd w:val="clear" w:color="auto" w:fill="auto"/>
        <w:tabs>
          <w:tab w:val="left" w:pos="1186"/>
        </w:tabs>
        <w:spacing w:before="0" w:line="317" w:lineRule="exact"/>
        <w:ind w:left="20" w:right="40" w:firstLine="720"/>
      </w:pPr>
      <w:r>
        <w:t>Реорганизация Учреждения может быть осуществлена в форме его слияния, присоединения, разделения или выделения.</w:t>
      </w:r>
    </w:p>
    <w:p w:rsidR="00AB5FFF" w:rsidRDefault="00F42D00">
      <w:pPr>
        <w:pStyle w:val="1"/>
        <w:numPr>
          <w:ilvl w:val="1"/>
          <w:numId w:val="2"/>
        </w:numPr>
        <w:shd w:val="clear" w:color="auto" w:fill="auto"/>
        <w:tabs>
          <w:tab w:val="left" w:pos="1316"/>
        </w:tabs>
        <w:spacing w:before="0" w:line="317" w:lineRule="exact"/>
        <w:ind w:left="20" w:right="40" w:firstLine="720"/>
      </w:pPr>
      <w:r>
        <w:t>Решение о реорганизации Учреждения в форме разделения, выделения, слияния (если возникшее при слиянии юридическое лицо является федеральным казенным учреждением) или присоединения (в случае присоединения федерального бюджетного или автономного учреждения к казенному учреждению) принимается Правительством Российской Федерации в порядке, аналогичном порядку создания федерального учреждения путем его учреждения.</w:t>
      </w:r>
    </w:p>
    <w:p w:rsidR="00AB5FFF" w:rsidRDefault="00F42D00">
      <w:pPr>
        <w:pStyle w:val="1"/>
        <w:numPr>
          <w:ilvl w:val="1"/>
          <w:numId w:val="2"/>
        </w:numPr>
        <w:shd w:val="clear" w:color="auto" w:fill="auto"/>
        <w:tabs>
          <w:tab w:val="left" w:pos="1287"/>
        </w:tabs>
        <w:spacing w:before="0" w:line="317" w:lineRule="exact"/>
        <w:ind w:left="20" w:right="40" w:firstLine="720"/>
      </w:pPr>
      <w:r>
        <w:t>Решение о реорганизации Учреждения в форме слияния или присоединения, за исключением случаев, указанных в пункте 67 настоящего Устава,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установленной сфере деятельности.</w:t>
      </w:r>
    </w:p>
    <w:p w:rsidR="00AB5FFF" w:rsidRDefault="00F42D00">
      <w:pPr>
        <w:pStyle w:val="1"/>
        <w:numPr>
          <w:ilvl w:val="1"/>
          <w:numId w:val="2"/>
        </w:numPr>
        <w:shd w:val="clear" w:color="auto" w:fill="auto"/>
        <w:tabs>
          <w:tab w:val="left" w:pos="1274"/>
        </w:tabs>
        <w:spacing w:before="0" w:line="322" w:lineRule="exact"/>
        <w:ind w:left="40" w:right="60" w:firstLine="720"/>
      </w:pPr>
      <w:r>
        <w:t>Решение о ликвидации федерального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 правовому регулированию в установленной сфере деятельности.</w:t>
      </w:r>
    </w:p>
    <w:p w:rsidR="00AB5FFF" w:rsidRDefault="00F42D00">
      <w:pPr>
        <w:pStyle w:val="1"/>
        <w:numPr>
          <w:ilvl w:val="1"/>
          <w:numId w:val="2"/>
        </w:numPr>
        <w:shd w:val="clear" w:color="auto" w:fill="auto"/>
        <w:tabs>
          <w:tab w:val="left" w:pos="1230"/>
        </w:tabs>
        <w:spacing w:before="0" w:line="322" w:lineRule="exact"/>
        <w:ind w:left="40" w:right="60" w:firstLine="720"/>
      </w:pPr>
      <w:r>
        <w:t>Ликвидация Учреждения производится в порядке, установленном законодательством Российской Федерации.</w:t>
      </w:r>
    </w:p>
    <w:p w:rsidR="00AB5FFF" w:rsidRDefault="00F42D00">
      <w:pPr>
        <w:pStyle w:val="1"/>
        <w:numPr>
          <w:ilvl w:val="1"/>
          <w:numId w:val="2"/>
        </w:numPr>
        <w:shd w:val="clear" w:color="auto" w:fill="auto"/>
        <w:tabs>
          <w:tab w:val="left" w:pos="1432"/>
        </w:tabs>
        <w:spacing w:before="0" w:line="341" w:lineRule="exact"/>
        <w:ind w:left="40" w:right="60" w:firstLine="720"/>
      </w:pPr>
      <w:r>
        <w:t>Учреждение, считается ликвидированным после внесения соответствующей записи в; Единый государственный реестр юридических лиц.</w:t>
      </w:r>
    </w:p>
    <w:p w:rsidR="00AB5FFF" w:rsidRDefault="00F42D00">
      <w:pPr>
        <w:pStyle w:val="1"/>
        <w:numPr>
          <w:ilvl w:val="1"/>
          <w:numId w:val="2"/>
        </w:numPr>
        <w:shd w:val="clear" w:color="auto" w:fill="auto"/>
        <w:tabs>
          <w:tab w:val="left" w:pos="1346"/>
          <w:tab w:val="left" w:leader="dot" w:pos="3429"/>
          <w:tab w:val="left" w:leader="dot" w:pos="3736"/>
          <w:tab w:val="left" w:leader="dot" w:pos="3827"/>
        </w:tabs>
        <w:spacing w:before="0" w:line="322" w:lineRule="exact"/>
        <w:ind w:left="40" w:right="60" w:firstLine="720"/>
      </w:pPr>
      <w:r>
        <w:t xml:space="preserve">Архивные документы из архива Учреждения и документы постоянного и временного хранения по личному составу и основной </w:t>
      </w:r>
      <w:r>
        <w:lastRenderedPageBreak/>
        <w:t>деятельности Учреждения при его реорганизации передаются правопреемнику (правопреемникам) Учреждения, а при ликвидации - на государственное хранение в установленном законодательством Российской Ф</w:t>
      </w:r>
      <w:r w:rsidR="00817240">
        <w:t>едерации порядке.</w:t>
      </w:r>
    </w:p>
    <w:p w:rsidR="00AB5FFF" w:rsidRDefault="00817240">
      <w:pPr>
        <w:pStyle w:val="1"/>
        <w:numPr>
          <w:ilvl w:val="1"/>
          <w:numId w:val="2"/>
        </w:numPr>
        <w:shd w:val="clear" w:color="auto" w:fill="auto"/>
        <w:tabs>
          <w:tab w:val="left" w:pos="1326"/>
        </w:tabs>
        <w:spacing w:before="0" w:line="322" w:lineRule="exact"/>
        <w:ind w:left="40" w:right="60" w:firstLine="720"/>
        <w:sectPr w:rsidR="00AB5FFF">
          <w:headerReference w:type="even" r:id="rId15"/>
          <w:headerReference w:type="default" r:id="rId16"/>
          <w:pgSz w:w="11905" w:h="16837"/>
          <w:pgMar w:top="1247" w:right="572" w:bottom="941" w:left="1703" w:header="0" w:footer="3" w:gutter="0"/>
          <w:cols w:space="720"/>
          <w:noEndnote/>
          <w:docGrid w:linePitch="360"/>
        </w:sectPr>
      </w:pPr>
      <w:r>
        <w:t>При ликвидации</w:t>
      </w:r>
      <w:r w:rsidR="00F42D00">
        <w:t xml:space="preserve"> реорганизации Учреждения увольняемым работникам Учреждения гарантируется соблюдение их прав и законных интересов в соответствии с законодательством Российской Федерации.</w:t>
      </w:r>
    </w:p>
    <w:p w:rsidR="00AB5FFF" w:rsidRDefault="00AB5FFF">
      <w:pPr>
        <w:pStyle w:val="20"/>
        <w:shd w:val="clear" w:color="auto" w:fill="auto"/>
        <w:spacing w:after="0" w:line="240" w:lineRule="exact"/>
        <w:jc w:val="left"/>
      </w:pPr>
    </w:p>
    <w:sectPr w:rsidR="00AB5FFF" w:rsidSect="00AB5FFF">
      <w:headerReference w:type="even" r:id="rId17"/>
      <w:headerReference w:type="default" r:id="rId18"/>
      <w:type w:val="continuous"/>
      <w:pgSz w:w="11905" w:h="16837"/>
      <w:pgMar w:top="4674" w:right="380" w:bottom="4333" w:left="970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B76" w:rsidRDefault="00975B76" w:rsidP="00AB5FFF">
      <w:r>
        <w:separator/>
      </w:r>
    </w:p>
  </w:endnote>
  <w:endnote w:type="continuationSeparator" w:id="1">
    <w:p w:rsidR="00975B76" w:rsidRDefault="00975B76" w:rsidP="00AB5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B76" w:rsidRDefault="00975B76"/>
  </w:footnote>
  <w:footnote w:type="continuationSeparator" w:id="1">
    <w:p w:rsidR="00975B76" w:rsidRDefault="00975B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347A84">
    <w:pPr>
      <w:pStyle w:val="a6"/>
      <w:framePr w:h="235" w:wrap="none" w:vAnchor="text" w:hAnchor="page" w:x="6022" w:y="1000"/>
      <w:shd w:val="clear" w:color="auto" w:fill="auto"/>
      <w:jc w:val="both"/>
    </w:pPr>
    <w:fldSimple w:instr=" PAGE \* MERGEFORMAT ">
      <w:r w:rsidR="00F42D00">
        <w:rPr>
          <w:rStyle w:val="11pt"/>
        </w:rPr>
        <w:t>3</w:t>
      </w:r>
    </w:fldSimple>
  </w:p>
  <w:p w:rsidR="00AB5FFF" w:rsidRDefault="00AB5FF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347A84">
    <w:pPr>
      <w:pStyle w:val="a6"/>
      <w:framePr w:h="235" w:wrap="none" w:vAnchor="text" w:hAnchor="page" w:x="6022" w:y="1000"/>
      <w:shd w:val="clear" w:color="auto" w:fill="auto"/>
      <w:jc w:val="both"/>
    </w:pPr>
    <w:fldSimple w:instr=" PAGE \* MERGEFORMAT ">
      <w:r w:rsidR="00817240" w:rsidRPr="00817240">
        <w:rPr>
          <w:rStyle w:val="11pt"/>
          <w:noProof/>
        </w:rPr>
        <w:t>3</w:t>
      </w:r>
    </w:fldSimple>
  </w:p>
  <w:p w:rsidR="00AB5FFF" w:rsidRDefault="00AB5FFF">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347A84">
    <w:pPr>
      <w:pStyle w:val="a6"/>
      <w:framePr w:h="235" w:wrap="none" w:vAnchor="text" w:hAnchor="page" w:x="6022" w:y="1000"/>
      <w:shd w:val="clear" w:color="auto" w:fill="auto"/>
      <w:jc w:val="both"/>
    </w:pPr>
    <w:fldSimple w:instr=" PAGE \* MERGEFORMAT ">
      <w:r w:rsidR="00817240" w:rsidRPr="00817240">
        <w:rPr>
          <w:rStyle w:val="11pt"/>
          <w:noProof/>
        </w:rPr>
        <w:t>6</w:t>
      </w:r>
    </w:fldSimple>
  </w:p>
  <w:p w:rsidR="00AB5FFF" w:rsidRDefault="00AB5FFF">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AB5FF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347A84">
    <w:pPr>
      <w:pStyle w:val="a6"/>
      <w:framePr w:h="235" w:wrap="none" w:vAnchor="text" w:hAnchor="page" w:x="6022" w:y="1000"/>
      <w:shd w:val="clear" w:color="auto" w:fill="auto"/>
      <w:jc w:val="both"/>
    </w:pPr>
    <w:fldSimple w:instr=" PAGE \* MERGEFORMAT ">
      <w:r w:rsidR="00817240" w:rsidRPr="00817240">
        <w:rPr>
          <w:rStyle w:val="11pt"/>
          <w:noProof/>
        </w:rPr>
        <w:t>14</w:t>
      </w:r>
    </w:fldSimple>
  </w:p>
  <w:p w:rsidR="00AB5FFF" w:rsidRDefault="00AB5FFF">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347A84">
    <w:pPr>
      <w:pStyle w:val="a6"/>
      <w:framePr w:h="235" w:wrap="none" w:vAnchor="text" w:hAnchor="page" w:x="6022" w:y="1000"/>
      <w:shd w:val="clear" w:color="auto" w:fill="auto"/>
      <w:jc w:val="both"/>
    </w:pPr>
    <w:fldSimple w:instr=" PAGE \* MERGEFORMAT ">
      <w:r w:rsidR="00817240" w:rsidRPr="00817240">
        <w:rPr>
          <w:rStyle w:val="11pt"/>
          <w:noProof/>
        </w:rPr>
        <w:t>13</w:t>
      </w:r>
    </w:fldSimple>
  </w:p>
  <w:p w:rsidR="00AB5FFF" w:rsidRDefault="00AB5FFF">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AB5FF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FF" w:rsidRDefault="00AB5F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B3E23"/>
    <w:multiLevelType w:val="multilevel"/>
    <w:tmpl w:val="06DA2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6117DF"/>
    <w:multiLevelType w:val="multilevel"/>
    <w:tmpl w:val="F10E5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B5FFF"/>
    <w:rsid w:val="00164254"/>
    <w:rsid w:val="00222584"/>
    <w:rsid w:val="00347A84"/>
    <w:rsid w:val="00360725"/>
    <w:rsid w:val="00817240"/>
    <w:rsid w:val="00975B76"/>
    <w:rsid w:val="00982777"/>
    <w:rsid w:val="00AB5FFF"/>
    <w:rsid w:val="00F42D00"/>
    <w:rsid w:val="00FB6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5FF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5FFF"/>
    <w:rPr>
      <w:color w:val="0066CC"/>
      <w:u w:val="single"/>
    </w:rPr>
  </w:style>
  <w:style w:type="character" w:customStyle="1" w:styleId="4">
    <w:name w:val="Основной текст (4)_"/>
    <w:basedOn w:val="a0"/>
    <w:link w:val="40"/>
    <w:rsid w:val="00AB5FFF"/>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sid w:val="00AB5FFF"/>
    <w:rPr>
      <w:rFonts w:ascii="Times New Roman" w:eastAsia="Times New Roman" w:hAnsi="Times New Roman" w:cs="Times New Roman"/>
      <w:b w:val="0"/>
      <w:bCs w:val="0"/>
      <w:i w:val="0"/>
      <w:iCs w:val="0"/>
      <w:smallCaps w:val="0"/>
      <w:strike w:val="0"/>
      <w:spacing w:val="0"/>
      <w:sz w:val="24"/>
      <w:szCs w:val="24"/>
    </w:rPr>
  </w:style>
  <w:style w:type="character" w:customStyle="1" w:styleId="2165pt0pt">
    <w:name w:val="Основной текст (2) + 16;5 pt;Интервал 0 pt"/>
    <w:basedOn w:val="2"/>
    <w:rsid w:val="00AB5FFF"/>
    <w:rPr>
      <w:spacing w:val="-10"/>
      <w:sz w:val="33"/>
      <w:szCs w:val="33"/>
    </w:rPr>
  </w:style>
  <w:style w:type="character" w:customStyle="1" w:styleId="21">
    <w:name w:val="Заголовок №2_"/>
    <w:basedOn w:val="a0"/>
    <w:link w:val="22"/>
    <w:rsid w:val="00AB5FFF"/>
    <w:rPr>
      <w:rFonts w:ascii="Times New Roman" w:eastAsia="Times New Roman" w:hAnsi="Times New Roman" w:cs="Times New Roman"/>
      <w:b w:val="0"/>
      <w:bCs w:val="0"/>
      <w:i w:val="0"/>
      <w:iCs w:val="0"/>
      <w:smallCaps w:val="0"/>
      <w:strike w:val="0"/>
      <w:spacing w:val="80"/>
      <w:sz w:val="29"/>
      <w:szCs w:val="29"/>
    </w:rPr>
  </w:style>
  <w:style w:type="character" w:customStyle="1" w:styleId="3">
    <w:name w:val="Основной текст (3)_"/>
    <w:basedOn w:val="a0"/>
    <w:link w:val="30"/>
    <w:rsid w:val="00AB5FFF"/>
    <w:rPr>
      <w:rFonts w:ascii="Times New Roman" w:eastAsia="Times New Roman" w:hAnsi="Times New Roman" w:cs="Times New Roman"/>
      <w:b w:val="0"/>
      <w:bCs w:val="0"/>
      <w:i w:val="0"/>
      <w:iCs w:val="0"/>
      <w:smallCaps w:val="0"/>
      <w:strike w:val="0"/>
      <w:spacing w:val="30"/>
      <w:sz w:val="19"/>
      <w:szCs w:val="19"/>
    </w:rPr>
  </w:style>
  <w:style w:type="character" w:customStyle="1" w:styleId="311pt0pt">
    <w:name w:val="Основной текст (3) + 11 pt;Интервал 0 pt"/>
    <w:basedOn w:val="3"/>
    <w:rsid w:val="00AB5FFF"/>
    <w:rPr>
      <w:spacing w:val="0"/>
      <w:sz w:val="22"/>
      <w:szCs w:val="22"/>
    </w:rPr>
  </w:style>
  <w:style w:type="character" w:customStyle="1" w:styleId="41pt">
    <w:name w:val="Основной текст (4) + Интервал 1 pt"/>
    <w:basedOn w:val="4"/>
    <w:rsid w:val="00AB5FFF"/>
    <w:rPr>
      <w:spacing w:val="30"/>
    </w:rPr>
  </w:style>
  <w:style w:type="character" w:customStyle="1" w:styleId="31">
    <w:name w:val="Заголовок №3_"/>
    <w:basedOn w:val="a0"/>
    <w:link w:val="32"/>
    <w:rsid w:val="00AB5FFF"/>
    <w:rPr>
      <w:rFonts w:ascii="Times New Roman" w:eastAsia="Times New Roman" w:hAnsi="Times New Roman" w:cs="Times New Roman"/>
      <w:b w:val="0"/>
      <w:bCs w:val="0"/>
      <w:i w:val="0"/>
      <w:iCs w:val="0"/>
      <w:smallCaps w:val="0"/>
      <w:strike w:val="0"/>
      <w:spacing w:val="0"/>
      <w:sz w:val="27"/>
      <w:szCs w:val="27"/>
    </w:rPr>
  </w:style>
  <w:style w:type="character" w:customStyle="1" w:styleId="31pt">
    <w:name w:val="Заголовок №3 + Интервал 1 pt"/>
    <w:basedOn w:val="31"/>
    <w:rsid w:val="00AB5FFF"/>
    <w:rPr>
      <w:spacing w:val="30"/>
    </w:rPr>
  </w:style>
  <w:style w:type="character" w:customStyle="1" w:styleId="a4">
    <w:name w:val="Основной текст_"/>
    <w:basedOn w:val="a0"/>
    <w:link w:val="1"/>
    <w:rsid w:val="00AB5FFF"/>
    <w:rPr>
      <w:rFonts w:ascii="Times New Roman" w:eastAsia="Times New Roman" w:hAnsi="Times New Roman" w:cs="Times New Roman"/>
      <w:b w:val="0"/>
      <w:bCs w:val="0"/>
      <w:i w:val="0"/>
      <w:iCs w:val="0"/>
      <w:smallCaps w:val="0"/>
      <w:strike w:val="0"/>
      <w:spacing w:val="0"/>
      <w:sz w:val="28"/>
      <w:szCs w:val="28"/>
    </w:rPr>
  </w:style>
  <w:style w:type="character" w:customStyle="1" w:styleId="3pt">
    <w:name w:val="Основной текст + Интервал 3 pt"/>
    <w:basedOn w:val="a4"/>
    <w:rsid w:val="00AB5FFF"/>
    <w:rPr>
      <w:spacing w:val="60"/>
    </w:rPr>
  </w:style>
  <w:style w:type="character" w:customStyle="1" w:styleId="5">
    <w:name w:val="Основной текст (5)_"/>
    <w:basedOn w:val="a0"/>
    <w:link w:val="50"/>
    <w:rsid w:val="00AB5FFF"/>
    <w:rPr>
      <w:rFonts w:ascii="Times New Roman" w:eastAsia="Times New Roman" w:hAnsi="Times New Roman" w:cs="Times New Roman"/>
      <w:b w:val="0"/>
      <w:bCs w:val="0"/>
      <w:i w:val="0"/>
      <w:iCs w:val="0"/>
      <w:smallCaps w:val="0"/>
      <w:strike w:val="0"/>
      <w:sz w:val="14"/>
      <w:szCs w:val="14"/>
    </w:rPr>
  </w:style>
  <w:style w:type="character" w:customStyle="1" w:styleId="11pt1pt">
    <w:name w:val="Основной текст + 11 pt;Полужирный;Интервал 1 pt"/>
    <w:basedOn w:val="a4"/>
    <w:rsid w:val="00AB5FFF"/>
    <w:rPr>
      <w:b/>
      <w:bCs/>
      <w:spacing w:val="30"/>
      <w:sz w:val="22"/>
      <w:szCs w:val="22"/>
    </w:rPr>
  </w:style>
  <w:style w:type="character" w:customStyle="1" w:styleId="Candara13pt0pt">
    <w:name w:val="Основной текст + Candara;13 pt;Интервал 0 pt"/>
    <w:basedOn w:val="a4"/>
    <w:rsid w:val="00AB5FFF"/>
    <w:rPr>
      <w:rFonts w:ascii="Candara" w:eastAsia="Candara" w:hAnsi="Candara" w:cs="Candara"/>
      <w:spacing w:val="10"/>
      <w:sz w:val="26"/>
      <w:szCs w:val="26"/>
    </w:rPr>
  </w:style>
  <w:style w:type="character" w:customStyle="1" w:styleId="10">
    <w:name w:val="Заголовок №1_"/>
    <w:basedOn w:val="a0"/>
    <w:link w:val="11"/>
    <w:rsid w:val="00AB5FFF"/>
    <w:rPr>
      <w:rFonts w:ascii="Times New Roman" w:eastAsia="Times New Roman" w:hAnsi="Times New Roman" w:cs="Times New Roman"/>
      <w:b w:val="0"/>
      <w:bCs w:val="0"/>
      <w:i w:val="0"/>
      <w:iCs w:val="0"/>
      <w:smallCaps w:val="0"/>
      <w:strike w:val="0"/>
      <w:spacing w:val="0"/>
      <w:sz w:val="36"/>
      <w:szCs w:val="36"/>
    </w:rPr>
  </w:style>
  <w:style w:type="character" w:customStyle="1" w:styleId="6">
    <w:name w:val="Основной текст (6)_"/>
    <w:basedOn w:val="a0"/>
    <w:link w:val="60"/>
    <w:rsid w:val="00AB5FFF"/>
    <w:rPr>
      <w:rFonts w:ascii="Times New Roman" w:eastAsia="Times New Roman" w:hAnsi="Times New Roman" w:cs="Times New Roman"/>
      <w:b w:val="0"/>
      <w:bCs w:val="0"/>
      <w:i w:val="0"/>
      <w:iCs w:val="0"/>
      <w:smallCaps w:val="0"/>
      <w:strike w:val="0"/>
      <w:spacing w:val="0"/>
      <w:sz w:val="36"/>
      <w:szCs w:val="36"/>
    </w:rPr>
  </w:style>
  <w:style w:type="character" w:customStyle="1" w:styleId="a5">
    <w:name w:val="Колонтитул_"/>
    <w:basedOn w:val="a0"/>
    <w:link w:val="a6"/>
    <w:rsid w:val="00AB5FF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sid w:val="00AB5FFF"/>
    <w:rPr>
      <w:spacing w:val="0"/>
      <w:sz w:val="22"/>
      <w:szCs w:val="22"/>
    </w:rPr>
  </w:style>
  <w:style w:type="character" w:customStyle="1" w:styleId="414pt">
    <w:name w:val="Основной текст (4) + 14 pt;Не полужирный"/>
    <w:basedOn w:val="4"/>
    <w:rsid w:val="00AB5FFF"/>
    <w:rPr>
      <w:b/>
      <w:bCs/>
      <w:spacing w:val="0"/>
      <w:sz w:val="28"/>
      <w:szCs w:val="28"/>
    </w:rPr>
  </w:style>
  <w:style w:type="character" w:customStyle="1" w:styleId="7">
    <w:name w:val="Основной текст (7)_"/>
    <w:basedOn w:val="a0"/>
    <w:link w:val="70"/>
    <w:rsid w:val="00AB5FFF"/>
    <w:rPr>
      <w:rFonts w:ascii="Times New Roman" w:eastAsia="Times New Roman" w:hAnsi="Times New Roman" w:cs="Times New Roman"/>
      <w:b w:val="0"/>
      <w:bCs w:val="0"/>
      <w:i w:val="0"/>
      <w:iCs w:val="0"/>
      <w:smallCaps w:val="0"/>
      <w:strike w:val="0"/>
      <w:spacing w:val="0"/>
      <w:sz w:val="22"/>
      <w:szCs w:val="22"/>
    </w:rPr>
  </w:style>
  <w:style w:type="character" w:customStyle="1" w:styleId="71">
    <w:name w:val="Основной текст (7) + Курсив"/>
    <w:basedOn w:val="7"/>
    <w:rsid w:val="00AB5FFF"/>
    <w:rPr>
      <w:i/>
      <w:iCs/>
      <w:spacing w:val="0"/>
    </w:rPr>
  </w:style>
  <w:style w:type="character" w:customStyle="1" w:styleId="8">
    <w:name w:val="Основной текст (8)_"/>
    <w:basedOn w:val="a0"/>
    <w:link w:val="80"/>
    <w:rsid w:val="00AB5FFF"/>
    <w:rPr>
      <w:rFonts w:ascii="Times New Roman" w:eastAsia="Times New Roman" w:hAnsi="Times New Roman" w:cs="Times New Roman"/>
      <w:b w:val="0"/>
      <w:bCs w:val="0"/>
      <w:i w:val="0"/>
      <w:iCs w:val="0"/>
      <w:smallCaps w:val="0"/>
      <w:strike w:val="0"/>
      <w:spacing w:val="0"/>
      <w:sz w:val="22"/>
      <w:szCs w:val="22"/>
    </w:rPr>
  </w:style>
  <w:style w:type="character" w:customStyle="1" w:styleId="81">
    <w:name w:val="Основной текст (8)"/>
    <w:basedOn w:val="8"/>
    <w:rsid w:val="00AB5FFF"/>
    <w:rPr>
      <w:u w:val="single"/>
    </w:rPr>
  </w:style>
  <w:style w:type="character" w:customStyle="1" w:styleId="a7">
    <w:name w:val="Подпись к картинке_"/>
    <w:basedOn w:val="a0"/>
    <w:link w:val="a8"/>
    <w:rsid w:val="00AB5FFF"/>
    <w:rPr>
      <w:rFonts w:ascii="Times New Roman" w:eastAsia="Times New Roman" w:hAnsi="Times New Roman" w:cs="Times New Roman"/>
      <w:b w:val="0"/>
      <w:bCs w:val="0"/>
      <w:i w:val="0"/>
      <w:iCs w:val="0"/>
      <w:smallCaps w:val="0"/>
      <w:strike w:val="0"/>
      <w:spacing w:val="0"/>
      <w:sz w:val="22"/>
      <w:szCs w:val="22"/>
    </w:rPr>
  </w:style>
  <w:style w:type="character" w:customStyle="1" w:styleId="9">
    <w:name w:val="Основной текст (9)_"/>
    <w:basedOn w:val="a0"/>
    <w:link w:val="90"/>
    <w:rsid w:val="00AB5FFF"/>
    <w:rPr>
      <w:rFonts w:ascii="MS Gothic" w:eastAsia="MS Gothic" w:hAnsi="MS Gothic" w:cs="MS Gothic"/>
      <w:b w:val="0"/>
      <w:bCs w:val="0"/>
      <w:i w:val="0"/>
      <w:iCs w:val="0"/>
      <w:smallCaps w:val="0"/>
      <w:strike w:val="0"/>
      <w:sz w:val="36"/>
      <w:szCs w:val="36"/>
    </w:rPr>
  </w:style>
  <w:style w:type="paragraph" w:customStyle="1" w:styleId="40">
    <w:name w:val="Основной текст (4)"/>
    <w:basedOn w:val="a"/>
    <w:link w:val="4"/>
    <w:rsid w:val="00AB5FFF"/>
    <w:pPr>
      <w:shd w:val="clear" w:color="auto" w:fill="FFFFFF"/>
      <w:spacing w:before="180" w:after="1200"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AB5FFF"/>
    <w:pPr>
      <w:shd w:val="clear" w:color="auto" w:fill="FFFFFF"/>
      <w:spacing w:after="360" w:line="259" w:lineRule="exact"/>
      <w:jc w:val="center"/>
    </w:pPr>
    <w:rPr>
      <w:rFonts w:ascii="Times New Roman" w:eastAsia="Times New Roman" w:hAnsi="Times New Roman" w:cs="Times New Roman"/>
      <w:b/>
      <w:bCs/>
    </w:rPr>
  </w:style>
  <w:style w:type="paragraph" w:customStyle="1" w:styleId="22">
    <w:name w:val="Заголовок №2"/>
    <w:basedOn w:val="a"/>
    <w:link w:val="21"/>
    <w:rsid w:val="00AB5FFF"/>
    <w:pPr>
      <w:shd w:val="clear" w:color="auto" w:fill="FFFFFF"/>
      <w:spacing w:before="360" w:after="360" w:line="0" w:lineRule="atLeast"/>
      <w:jc w:val="center"/>
      <w:outlineLvl w:val="1"/>
    </w:pPr>
    <w:rPr>
      <w:rFonts w:ascii="Times New Roman" w:eastAsia="Times New Roman" w:hAnsi="Times New Roman" w:cs="Times New Roman"/>
      <w:b/>
      <w:bCs/>
      <w:spacing w:val="80"/>
      <w:sz w:val="29"/>
      <w:szCs w:val="29"/>
    </w:rPr>
  </w:style>
  <w:style w:type="paragraph" w:customStyle="1" w:styleId="30">
    <w:name w:val="Основной текст (3)"/>
    <w:basedOn w:val="a"/>
    <w:link w:val="3"/>
    <w:rsid w:val="00AB5FFF"/>
    <w:pPr>
      <w:shd w:val="clear" w:color="auto" w:fill="FFFFFF"/>
      <w:spacing w:before="360" w:after="180" w:line="0" w:lineRule="atLeast"/>
      <w:jc w:val="center"/>
    </w:pPr>
    <w:rPr>
      <w:rFonts w:ascii="Times New Roman" w:eastAsia="Times New Roman" w:hAnsi="Times New Roman" w:cs="Times New Roman"/>
      <w:b/>
      <w:bCs/>
      <w:spacing w:val="30"/>
      <w:sz w:val="19"/>
      <w:szCs w:val="19"/>
    </w:rPr>
  </w:style>
  <w:style w:type="paragraph" w:customStyle="1" w:styleId="32">
    <w:name w:val="Заголовок №3"/>
    <w:basedOn w:val="a"/>
    <w:link w:val="31"/>
    <w:rsid w:val="00AB5FFF"/>
    <w:pPr>
      <w:shd w:val="clear" w:color="auto" w:fill="FFFFFF"/>
      <w:spacing w:before="1200" w:after="360" w:line="235" w:lineRule="exact"/>
      <w:jc w:val="center"/>
      <w:outlineLvl w:val="2"/>
    </w:pPr>
    <w:rPr>
      <w:rFonts w:ascii="Times New Roman" w:eastAsia="Times New Roman" w:hAnsi="Times New Roman" w:cs="Times New Roman"/>
      <w:b/>
      <w:bCs/>
      <w:sz w:val="27"/>
      <w:szCs w:val="27"/>
    </w:rPr>
  </w:style>
  <w:style w:type="paragraph" w:customStyle="1" w:styleId="1">
    <w:name w:val="Основной текст1"/>
    <w:basedOn w:val="a"/>
    <w:link w:val="a4"/>
    <w:rsid w:val="00AB5FFF"/>
    <w:pPr>
      <w:shd w:val="clear" w:color="auto" w:fill="FFFFFF"/>
      <w:spacing w:before="360" w:line="475"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AB5FFF"/>
    <w:pPr>
      <w:shd w:val="clear" w:color="auto" w:fill="FFFFFF"/>
      <w:spacing w:before="600" w:line="0" w:lineRule="atLeast"/>
    </w:pPr>
    <w:rPr>
      <w:rFonts w:ascii="Times New Roman" w:eastAsia="Times New Roman" w:hAnsi="Times New Roman" w:cs="Times New Roman"/>
      <w:i/>
      <w:iCs/>
      <w:sz w:val="14"/>
      <w:szCs w:val="14"/>
    </w:rPr>
  </w:style>
  <w:style w:type="paragraph" w:customStyle="1" w:styleId="11">
    <w:name w:val="Заголовок №1"/>
    <w:basedOn w:val="a"/>
    <w:link w:val="10"/>
    <w:rsid w:val="00AB5FFF"/>
    <w:pPr>
      <w:shd w:val="clear" w:color="auto" w:fill="FFFFFF"/>
      <w:spacing w:before="4440" w:after="540" w:line="0" w:lineRule="atLeast"/>
      <w:jc w:val="center"/>
      <w:outlineLvl w:val="0"/>
    </w:pPr>
    <w:rPr>
      <w:rFonts w:ascii="Times New Roman" w:eastAsia="Times New Roman" w:hAnsi="Times New Roman" w:cs="Times New Roman"/>
      <w:b/>
      <w:bCs/>
      <w:sz w:val="36"/>
      <w:szCs w:val="36"/>
    </w:rPr>
  </w:style>
  <w:style w:type="paragraph" w:customStyle="1" w:styleId="60">
    <w:name w:val="Основной текст (6)"/>
    <w:basedOn w:val="a"/>
    <w:link w:val="6"/>
    <w:rsid w:val="00AB5FFF"/>
    <w:pPr>
      <w:shd w:val="clear" w:color="auto" w:fill="FFFFFF"/>
      <w:spacing w:before="540" w:line="413" w:lineRule="exact"/>
      <w:jc w:val="center"/>
    </w:pPr>
    <w:rPr>
      <w:rFonts w:ascii="Times New Roman" w:eastAsia="Times New Roman" w:hAnsi="Times New Roman" w:cs="Times New Roman"/>
      <w:b/>
      <w:bCs/>
      <w:sz w:val="36"/>
      <w:szCs w:val="36"/>
    </w:rPr>
  </w:style>
  <w:style w:type="paragraph" w:customStyle="1" w:styleId="a6">
    <w:name w:val="Колонтитул"/>
    <w:basedOn w:val="a"/>
    <w:link w:val="a5"/>
    <w:rsid w:val="00AB5FFF"/>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AB5FFF"/>
    <w:pPr>
      <w:shd w:val="clear" w:color="auto" w:fill="FFFFFF"/>
      <w:spacing w:after="60" w:line="230" w:lineRule="exact"/>
    </w:pPr>
    <w:rPr>
      <w:rFonts w:ascii="Times New Roman" w:eastAsia="Times New Roman" w:hAnsi="Times New Roman" w:cs="Times New Roman"/>
      <w:sz w:val="22"/>
      <w:szCs w:val="22"/>
    </w:rPr>
  </w:style>
  <w:style w:type="paragraph" w:customStyle="1" w:styleId="80">
    <w:name w:val="Основной текст (8)"/>
    <w:basedOn w:val="a"/>
    <w:link w:val="8"/>
    <w:rsid w:val="00AB5FFF"/>
    <w:pPr>
      <w:shd w:val="clear" w:color="auto" w:fill="FFFFFF"/>
      <w:spacing w:line="0" w:lineRule="atLeast"/>
    </w:pPr>
    <w:rPr>
      <w:rFonts w:ascii="Times New Roman" w:eastAsia="Times New Roman" w:hAnsi="Times New Roman" w:cs="Times New Roman"/>
      <w:i/>
      <w:iCs/>
      <w:sz w:val="22"/>
      <w:szCs w:val="22"/>
    </w:rPr>
  </w:style>
  <w:style w:type="paragraph" w:customStyle="1" w:styleId="a8">
    <w:name w:val="Подпись к картинке"/>
    <w:basedOn w:val="a"/>
    <w:link w:val="a7"/>
    <w:rsid w:val="00AB5FFF"/>
    <w:pPr>
      <w:shd w:val="clear" w:color="auto" w:fill="FFFFFF"/>
      <w:spacing w:line="235" w:lineRule="exact"/>
      <w:jc w:val="both"/>
    </w:pPr>
    <w:rPr>
      <w:rFonts w:ascii="Times New Roman" w:eastAsia="Times New Roman" w:hAnsi="Times New Roman" w:cs="Times New Roman"/>
      <w:b/>
      <w:bCs/>
      <w:sz w:val="22"/>
      <w:szCs w:val="22"/>
    </w:rPr>
  </w:style>
  <w:style w:type="paragraph" w:customStyle="1" w:styleId="90">
    <w:name w:val="Основной текст (9)"/>
    <w:basedOn w:val="a"/>
    <w:link w:val="9"/>
    <w:rsid w:val="00AB5FFF"/>
    <w:pPr>
      <w:shd w:val="clear" w:color="auto" w:fill="FFFFFF"/>
      <w:spacing w:line="0" w:lineRule="atLeast"/>
    </w:pPr>
    <w:rPr>
      <w:rFonts w:ascii="MS Gothic" w:eastAsia="MS Gothic" w:hAnsi="MS Gothic" w:cs="MS Gothic"/>
      <w:sz w:val="36"/>
      <w:szCs w:val="36"/>
    </w:rPr>
  </w:style>
  <w:style w:type="paragraph" w:styleId="a9">
    <w:name w:val="header"/>
    <w:basedOn w:val="a"/>
    <w:link w:val="aa"/>
    <w:uiPriority w:val="99"/>
    <w:semiHidden/>
    <w:unhideWhenUsed/>
    <w:rsid w:val="00FB6259"/>
    <w:pPr>
      <w:tabs>
        <w:tab w:val="center" w:pos="4677"/>
        <w:tab w:val="right" w:pos="9355"/>
      </w:tabs>
    </w:pPr>
  </w:style>
  <w:style w:type="character" w:customStyle="1" w:styleId="aa">
    <w:name w:val="Верхний колонтитул Знак"/>
    <w:basedOn w:val="a0"/>
    <w:link w:val="a9"/>
    <w:uiPriority w:val="99"/>
    <w:semiHidden/>
    <w:rsid w:val="00FB6259"/>
    <w:rPr>
      <w:color w:val="000000"/>
    </w:rPr>
  </w:style>
  <w:style w:type="paragraph" w:styleId="ab">
    <w:name w:val="footer"/>
    <w:basedOn w:val="a"/>
    <w:link w:val="ac"/>
    <w:uiPriority w:val="99"/>
    <w:semiHidden/>
    <w:unhideWhenUsed/>
    <w:rsid w:val="00FB6259"/>
    <w:pPr>
      <w:tabs>
        <w:tab w:val="center" w:pos="4677"/>
        <w:tab w:val="right" w:pos="9355"/>
      </w:tabs>
    </w:pPr>
  </w:style>
  <w:style w:type="character" w:customStyle="1" w:styleId="ac">
    <w:name w:val="Нижний колонтитул Знак"/>
    <w:basedOn w:val="a0"/>
    <w:link w:val="ab"/>
    <w:uiPriority w:val="99"/>
    <w:semiHidden/>
    <w:rsid w:val="00FB6259"/>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3.p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4734</Words>
  <Characters>26986</Characters>
  <Application>Microsoft Office Word</Application>
  <DocSecurity>0</DocSecurity>
  <Lines>224</Lines>
  <Paragraphs>63</Paragraphs>
  <ScaleCrop>false</ScaleCrop>
  <Company>Krokoz™ Inc.</Company>
  <LinksUpToDate>false</LinksUpToDate>
  <CharactersWithSpaces>31657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7</cp:revision>
  <cp:lastPrinted>2012-04-02T07:31:00Z</cp:lastPrinted>
  <dcterms:created xsi:type="dcterms:W3CDTF">2012-03-13T02:48:00Z</dcterms:created>
  <dcterms:modified xsi:type="dcterms:W3CDTF">2012-04-02T07:32:00Z</dcterms:modified>
</cp:coreProperties>
</file>