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AD" w:rsidRDefault="00E82D6B" w:rsidP="00A323AD">
      <w:pPr>
        <w:pStyle w:val="a3"/>
        <w:spacing w:before="0" w:beforeAutospacing="0" w:after="0" w:afterAutospacing="0" w:line="360" w:lineRule="auto"/>
        <w:ind w:left="709"/>
        <w:jc w:val="center"/>
        <w:textAlignment w:val="baseline"/>
        <w:rPr>
          <w:b/>
        </w:rPr>
      </w:pPr>
      <w:r w:rsidRPr="00E82D6B">
        <w:rPr>
          <w:b/>
        </w:rPr>
        <w:t>Проект по обращени</w:t>
      </w:r>
      <w:r w:rsidR="00A323AD">
        <w:rPr>
          <w:b/>
        </w:rPr>
        <w:t>ю</w:t>
      </w:r>
      <w:r w:rsidRPr="00E82D6B">
        <w:rPr>
          <w:b/>
        </w:rPr>
        <w:t xml:space="preserve"> с твердыми коммунальными отходами</w:t>
      </w:r>
    </w:p>
    <w:p w:rsidR="00E82D6B" w:rsidRDefault="00E82D6B" w:rsidP="00A323AD">
      <w:pPr>
        <w:pStyle w:val="a3"/>
        <w:spacing w:before="0" w:beforeAutospacing="0" w:after="0" w:afterAutospacing="0" w:line="360" w:lineRule="auto"/>
        <w:ind w:left="709"/>
        <w:jc w:val="center"/>
        <w:textAlignment w:val="baseline"/>
        <w:rPr>
          <w:b/>
        </w:rPr>
      </w:pPr>
      <w:bookmarkStart w:id="0" w:name="_GoBack"/>
      <w:bookmarkEnd w:id="0"/>
      <w:r w:rsidRPr="00E82D6B">
        <w:rPr>
          <w:b/>
        </w:rPr>
        <w:t>в национальном парке «Красноярские Столбы»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Программа по внедрению новой системы обращения с твердыми коммунальными отходами стартовала в национальном парке «Красноярские Столбы» с 2019 года. На территории организовано не только раздельное накопление и сбор отходов, но и раздельный их вывоз с территории разными мусоровозами, в том числе с целью дальнейшей переработки.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В рекреационной зоне (туристический район) организовано 5 мест по сбору и накоплению твердых бытовых отходов, на которых </w:t>
      </w:r>
      <w:proofErr w:type="gramStart"/>
      <w:r w:rsidRPr="00046D8F">
        <w:t>установлены</w:t>
      </w:r>
      <w:proofErr w:type="gramEnd"/>
      <w:r w:rsidRPr="00046D8F">
        <w:t xml:space="preserve"> 22 контейнера для раздельного сбора мусора. Контейнеры закрытого типа, с защитой от диких животных, с маркировками «Пластик, бумага» и «Прочие отходы». Площадки оформлены баннерами с информацией о реализации «мусорной реформы».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Региональный оператор ООО «</w:t>
      </w:r>
      <w:proofErr w:type="spellStart"/>
      <w:r w:rsidRPr="00046D8F">
        <w:t>РостТех</w:t>
      </w:r>
      <w:proofErr w:type="spellEnd"/>
      <w:r w:rsidRPr="00046D8F">
        <w:t xml:space="preserve">», по договору, забирает твердые бытовые отходы (маркировка «Прочие отходы») ориентировочно объемом на 247,50 </w:t>
      </w:r>
      <w:proofErr w:type="spellStart"/>
      <w:r w:rsidRPr="00046D8F">
        <w:t>куб.м</w:t>
      </w:r>
      <w:proofErr w:type="spellEnd"/>
      <w:r w:rsidRPr="00046D8F">
        <w:t>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proofErr w:type="gramStart"/>
      <w:r w:rsidRPr="00046D8F">
        <w:t>Также договор заключен с ООО «</w:t>
      </w:r>
      <w:proofErr w:type="spellStart"/>
      <w:r w:rsidRPr="00046D8F">
        <w:t>Дивногорский</w:t>
      </w:r>
      <w:proofErr w:type="spellEnd"/>
      <w:r w:rsidRPr="00046D8F">
        <w:t xml:space="preserve"> завод полимерных изделий» о безвозмездной поставке и переработке сырья (бумаги и пластика) – 845 </w:t>
      </w:r>
      <w:proofErr w:type="spellStart"/>
      <w:r w:rsidRPr="00046D8F">
        <w:t>куб.м</w:t>
      </w:r>
      <w:proofErr w:type="spellEnd"/>
      <w:r w:rsidRPr="00046D8F">
        <w:t>. При этом используется собственный мусоровоз учреждения «Исудзу» (ISUZU NQR75,</w:t>
      </w:r>
      <w:proofErr w:type="gramEnd"/>
      <w:r w:rsidRPr="00046D8F">
        <w:t xml:space="preserve"> вместимостью 5 </w:t>
      </w:r>
      <w:proofErr w:type="spellStart"/>
      <w:r w:rsidRPr="00046D8F">
        <w:t>куб</w:t>
      </w:r>
      <w:proofErr w:type="gramStart"/>
      <w:r w:rsidRPr="00046D8F">
        <w:t>.м</w:t>
      </w:r>
      <w:proofErr w:type="spellEnd"/>
      <w:proofErr w:type="gramEnd"/>
      <w:r w:rsidRPr="00046D8F">
        <w:t xml:space="preserve"> прессованного мусора (либо 20 </w:t>
      </w:r>
      <w:proofErr w:type="spellStart"/>
      <w:r w:rsidRPr="00046D8F">
        <w:t>куб.м</w:t>
      </w:r>
      <w:proofErr w:type="spellEnd"/>
      <w:r w:rsidRPr="00046D8F">
        <w:t xml:space="preserve"> непрессованного).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Также ФГБУ «Национальный парк «Красноярские Столбы» заключен договор и ежегодно пролонгируется с региональным оператором ООО «</w:t>
      </w:r>
      <w:proofErr w:type="spellStart"/>
      <w:r w:rsidRPr="00046D8F">
        <w:t>РостТех</w:t>
      </w:r>
      <w:proofErr w:type="spellEnd"/>
      <w:r w:rsidRPr="00046D8F">
        <w:t xml:space="preserve">» для вывоза ориентировочно объемом на 247,50 </w:t>
      </w:r>
      <w:proofErr w:type="spellStart"/>
      <w:r w:rsidRPr="00046D8F">
        <w:t>куб.м</w:t>
      </w:r>
      <w:proofErr w:type="spellEnd"/>
      <w:r w:rsidRPr="00046D8F">
        <w:t>. Региональный оператор, по договору, на полигон вывозит прочие (пищевые) отходы.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Накопление отходов происходит в самих контейнерах, откуда один раз в неделю (в период массового посещения – два раза в неделю) увозится на полигон и на переработку на завод.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Контейнерные площадки создаются следующим образом: укладывается </w:t>
      </w:r>
      <w:proofErr w:type="spellStart"/>
      <w:r w:rsidRPr="00046D8F">
        <w:t>геотекстиль</w:t>
      </w:r>
      <w:proofErr w:type="spellEnd"/>
      <w:r w:rsidRPr="00046D8F">
        <w:t xml:space="preserve"> под контейнерную площадку, после чего отсыпается мелкой фракцией ПЩС, после отсыпки укладывается бетонное основание (бетонная плита), по периметру устанавливаются деревянные столбики, которые по периметру с трех сторон обтягиваются пластиковой сеткой-</w:t>
      </w:r>
      <w:proofErr w:type="spellStart"/>
      <w:r w:rsidRPr="00046D8F">
        <w:t>рабицей</w:t>
      </w:r>
      <w:proofErr w:type="spellEnd"/>
      <w:r w:rsidRPr="00046D8F">
        <w:t xml:space="preserve"> зеленого цвета.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Основной мусор образуется от большого количества посетителей заповедника. На 01 января 2020 г. количество посетителей составило более 1 100 тыс. человек.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Регулярно проводится разъяснительная работа с посетителями заповедника. Так, на территории заповедника «Столбы» реализуется проект «Заповедный десант: разделяя </w:t>
      </w:r>
      <w:r w:rsidRPr="00046D8F">
        <w:lastRenderedPageBreak/>
        <w:t xml:space="preserve">отходы, помогаем природе», с участием красноярских волонтеров и сотрудников </w:t>
      </w:r>
      <w:proofErr w:type="spellStart"/>
      <w:r w:rsidRPr="00046D8F">
        <w:t>нацпарка</w:t>
      </w:r>
      <w:proofErr w:type="spellEnd"/>
      <w:r w:rsidRPr="00046D8F">
        <w:t>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Просветительская работа заключается в том, что в дни массового посещения территории, то есть в выходные и праздничные дни, в течение всего года, они разъясняют туристам новые правила обращения с отходами, призывают поддержать проект </w:t>
      </w:r>
      <w:proofErr w:type="spellStart"/>
      <w:r w:rsidRPr="00046D8F">
        <w:t>нацпарка</w:t>
      </w:r>
      <w:proofErr w:type="spellEnd"/>
      <w:r w:rsidRPr="00046D8F">
        <w:t xml:space="preserve"> по снижению экологической нагрузки на окружающую среду и контролируют процесс разделения отходов туристами.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Прием и накопление отходов I-III класса опасности осуществляется в </w:t>
      </w:r>
      <w:proofErr w:type="spellStart"/>
      <w:r w:rsidRPr="00046D8F">
        <w:t>спецконтейнерах</w:t>
      </w:r>
      <w:proofErr w:type="spellEnd"/>
      <w:r w:rsidRPr="00046D8F">
        <w:t>, находящихся в управлении учреждения. Имеется договор с ООО «</w:t>
      </w:r>
      <w:proofErr w:type="spellStart"/>
      <w:r w:rsidRPr="00046D8F">
        <w:t>Термика</w:t>
      </w:r>
      <w:proofErr w:type="spellEnd"/>
      <w:r w:rsidRPr="00046D8F">
        <w:t>» по передаче на обработку и утилизации таких отходов.</w:t>
      </w:r>
    </w:p>
    <w:p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rPr>
          <w:rStyle w:val="a4"/>
          <w:bdr w:val="none" w:sz="0" w:space="0" w:color="auto" w:frame="1"/>
        </w:rPr>
        <w:t>Таким образом, в случае пользования услугами только регионального оператора оплата ФГБУ «Национальный парк «Красноярские Столбы» за вывоз твердых коммунальных отходов за год составила бы более 1,6 миллионов рублей. Благодаря селективному сбору и накоплению отходов, учреждению удается экономить более 900 000 рублей ежегодно.</w:t>
      </w:r>
    </w:p>
    <w:p w:rsidR="00082146" w:rsidRDefault="00082146" w:rsidP="00E82D6B">
      <w:pPr>
        <w:spacing w:after="0" w:line="360" w:lineRule="auto"/>
        <w:ind w:firstLine="709"/>
        <w:jc w:val="both"/>
      </w:pPr>
    </w:p>
    <w:p w:rsidR="00E82D6B" w:rsidRDefault="00E82D6B">
      <w:pPr>
        <w:spacing w:after="0" w:line="360" w:lineRule="auto"/>
        <w:ind w:firstLine="709"/>
        <w:jc w:val="both"/>
      </w:pPr>
    </w:p>
    <w:sectPr w:rsidR="00E8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16"/>
    <w:multiLevelType w:val="hybridMultilevel"/>
    <w:tmpl w:val="282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6B"/>
    <w:rsid w:val="00082146"/>
    <w:rsid w:val="00A323AD"/>
    <w:rsid w:val="00E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D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</cp:revision>
  <dcterms:created xsi:type="dcterms:W3CDTF">2020-09-02T09:00:00Z</dcterms:created>
  <dcterms:modified xsi:type="dcterms:W3CDTF">2020-09-02T09:10:00Z</dcterms:modified>
</cp:coreProperties>
</file>